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F67" w:rsidRPr="0055670C" w:rsidRDefault="006065DF" w:rsidP="0055670C">
      <w:pPr>
        <w:jc w:val="center"/>
        <w:rPr>
          <w:b/>
          <w:sz w:val="28"/>
          <w:szCs w:val="28"/>
        </w:rPr>
      </w:pPr>
      <w:r w:rsidRPr="0055670C">
        <w:rPr>
          <w:b/>
          <w:sz w:val="28"/>
          <w:szCs w:val="28"/>
        </w:rPr>
        <w:t>Popis odabranih sudionika projekta E_NET</w:t>
      </w:r>
    </w:p>
    <w:p w:rsidR="006065DF" w:rsidRPr="0055670C" w:rsidRDefault="006065DF">
      <w:pPr>
        <w:rPr>
          <w:szCs w:val="24"/>
        </w:rPr>
      </w:pPr>
    </w:p>
    <w:p w:rsidR="006065DF" w:rsidRPr="0055670C" w:rsidRDefault="00F705AE">
      <w:pPr>
        <w:rPr>
          <w:b/>
          <w:szCs w:val="24"/>
        </w:rPr>
      </w:pPr>
      <w:r w:rsidRPr="0055670C">
        <w:rPr>
          <w:b/>
          <w:szCs w:val="24"/>
        </w:rPr>
        <w:t xml:space="preserve">3.B razred </w:t>
      </w:r>
    </w:p>
    <w:p w:rsidR="00F705AE" w:rsidRPr="0055670C" w:rsidRDefault="00F705AE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36"/>
      </w:tblGrid>
      <w:tr w:rsidR="00F705AE" w:rsidRPr="0055670C" w:rsidTr="00E708A9">
        <w:tc>
          <w:tcPr>
            <w:tcW w:w="959" w:type="dxa"/>
          </w:tcPr>
          <w:p w:rsidR="00F705AE" w:rsidRPr="0055670C" w:rsidRDefault="00F705AE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Rd.br</w:t>
            </w:r>
          </w:p>
        </w:tc>
        <w:tc>
          <w:tcPr>
            <w:tcW w:w="5636" w:type="dxa"/>
          </w:tcPr>
          <w:p w:rsidR="00F705AE" w:rsidRPr="0055670C" w:rsidRDefault="00F705AE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Ime i prezime sudionika projekta</w:t>
            </w:r>
            <w:r w:rsidR="00246D8A">
              <w:rPr>
                <w:b/>
                <w:szCs w:val="24"/>
              </w:rPr>
              <w:t xml:space="preserve"> E_NET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Ivica Matić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Tomislav Bižić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  <w:shd w:val="clear" w:color="auto" w:fill="FFFFFF"/>
              </w:rPr>
              <w:t>Mateo Marić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  <w:highlight w:val="lightGray"/>
              </w:rPr>
            </w:pPr>
            <w:r w:rsidRPr="0055670C">
              <w:rPr>
                <w:color w:val="auto"/>
                <w:szCs w:val="24"/>
              </w:rPr>
              <w:t>Fran Maurer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Marino Šišmanović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  <w:highlight w:val="lightGray"/>
              </w:rPr>
            </w:pPr>
            <w:r w:rsidRPr="0055670C">
              <w:rPr>
                <w:color w:val="auto"/>
                <w:szCs w:val="24"/>
              </w:rPr>
              <w:t>David Petanović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Josip Pejić</w:t>
            </w:r>
          </w:p>
        </w:tc>
      </w:tr>
      <w:tr w:rsidR="009E5D75" w:rsidRPr="0055670C" w:rsidTr="00E708A9">
        <w:tc>
          <w:tcPr>
            <w:tcW w:w="959" w:type="dxa"/>
          </w:tcPr>
          <w:p w:rsidR="009E5D75" w:rsidRPr="0055670C" w:rsidRDefault="009E5D75" w:rsidP="00F705A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636" w:type="dxa"/>
          </w:tcPr>
          <w:p w:rsidR="009E5D75" w:rsidRPr="0055670C" w:rsidRDefault="009E5D75" w:rsidP="003504DF">
            <w:pPr>
              <w:ind w:right="4860"/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Filip Sertić</w:t>
            </w:r>
          </w:p>
        </w:tc>
      </w:tr>
    </w:tbl>
    <w:p w:rsidR="00F705AE" w:rsidRDefault="00F705AE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E708A9" w:rsidTr="00E708A9">
        <w:tc>
          <w:tcPr>
            <w:tcW w:w="2093" w:type="dxa"/>
          </w:tcPr>
          <w:p w:rsidR="00E708A9" w:rsidRPr="00E708A9" w:rsidRDefault="00E708A9">
            <w:pPr>
              <w:rPr>
                <w:b/>
                <w:szCs w:val="24"/>
              </w:rPr>
            </w:pPr>
            <w:r w:rsidRPr="00E708A9">
              <w:rPr>
                <w:b/>
                <w:szCs w:val="24"/>
              </w:rPr>
              <w:t>Rezervna lista</w:t>
            </w:r>
          </w:p>
        </w:tc>
        <w:tc>
          <w:tcPr>
            <w:tcW w:w="4536" w:type="dxa"/>
          </w:tcPr>
          <w:p w:rsidR="00E708A9" w:rsidRPr="00E708A9" w:rsidRDefault="00E708A9">
            <w:pPr>
              <w:rPr>
                <w:szCs w:val="24"/>
              </w:rPr>
            </w:pPr>
            <w:r w:rsidRPr="00E708A9">
              <w:rPr>
                <w:szCs w:val="24"/>
              </w:rPr>
              <w:t>Josip Bilić</w:t>
            </w:r>
          </w:p>
        </w:tc>
      </w:tr>
    </w:tbl>
    <w:p w:rsidR="00E708A9" w:rsidRPr="0055670C" w:rsidRDefault="00E708A9">
      <w:pPr>
        <w:rPr>
          <w:b/>
          <w:szCs w:val="24"/>
        </w:rPr>
      </w:pPr>
    </w:p>
    <w:p w:rsidR="00851F67" w:rsidRPr="0055670C" w:rsidRDefault="00851F67">
      <w:pPr>
        <w:rPr>
          <w:szCs w:val="24"/>
        </w:rPr>
      </w:pPr>
    </w:p>
    <w:p w:rsidR="00851F67" w:rsidRPr="0055670C" w:rsidRDefault="00F705AE" w:rsidP="00F705AE">
      <w:pPr>
        <w:rPr>
          <w:b/>
          <w:szCs w:val="24"/>
        </w:rPr>
      </w:pPr>
      <w:r w:rsidRPr="0055670C">
        <w:rPr>
          <w:b/>
          <w:szCs w:val="24"/>
        </w:rPr>
        <w:t xml:space="preserve">3.C </w:t>
      </w:r>
      <w:r w:rsidR="009E5D75" w:rsidRPr="0055670C">
        <w:rPr>
          <w:b/>
          <w:szCs w:val="24"/>
        </w:rPr>
        <w:t>razred</w:t>
      </w:r>
    </w:p>
    <w:p w:rsidR="00851F67" w:rsidRPr="0055670C" w:rsidRDefault="00851F67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</w:tblGrid>
      <w:tr w:rsidR="00F705AE" w:rsidRPr="0055670C" w:rsidTr="0055670C">
        <w:tc>
          <w:tcPr>
            <w:tcW w:w="959" w:type="dxa"/>
          </w:tcPr>
          <w:p w:rsidR="00F705AE" w:rsidRPr="0055670C" w:rsidRDefault="00F705AE" w:rsidP="003504D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Rd.br</w:t>
            </w:r>
          </w:p>
        </w:tc>
        <w:tc>
          <w:tcPr>
            <w:tcW w:w="5670" w:type="dxa"/>
          </w:tcPr>
          <w:p w:rsidR="00F705AE" w:rsidRPr="0055670C" w:rsidRDefault="00F705AE" w:rsidP="003504D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Ime i prezime sudionika projekta</w:t>
            </w:r>
            <w:r w:rsidR="00246D8A">
              <w:rPr>
                <w:b/>
                <w:szCs w:val="24"/>
              </w:rPr>
              <w:t xml:space="preserve"> </w:t>
            </w:r>
            <w:r w:rsidR="00246D8A">
              <w:rPr>
                <w:b/>
                <w:szCs w:val="24"/>
              </w:rPr>
              <w:t>E_NET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Zvonimir Tančinec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Mihael Tolić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Antonio Jurić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Danijela Marošan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Tomislav Medved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Josip Ilić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Rene Barić</w:t>
            </w:r>
          </w:p>
        </w:tc>
      </w:tr>
      <w:tr w:rsidR="0055670C" w:rsidRPr="0055670C" w:rsidTr="0055670C">
        <w:tc>
          <w:tcPr>
            <w:tcW w:w="959" w:type="dxa"/>
          </w:tcPr>
          <w:p w:rsidR="0055670C" w:rsidRPr="0055670C" w:rsidRDefault="0055670C" w:rsidP="00F705A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Valentina Fogadić</w:t>
            </w:r>
          </w:p>
        </w:tc>
      </w:tr>
    </w:tbl>
    <w:p w:rsidR="00851F67" w:rsidRDefault="00851F67">
      <w:pPr>
        <w:tabs>
          <w:tab w:val="left" w:pos="600"/>
          <w:tab w:val="right" w:pos="8646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E708A9" w:rsidTr="003504DF">
        <w:tc>
          <w:tcPr>
            <w:tcW w:w="2093" w:type="dxa"/>
          </w:tcPr>
          <w:p w:rsidR="00E708A9" w:rsidRPr="00E708A9" w:rsidRDefault="00E708A9" w:rsidP="003504DF">
            <w:pPr>
              <w:rPr>
                <w:b/>
                <w:szCs w:val="24"/>
              </w:rPr>
            </w:pPr>
            <w:r w:rsidRPr="00E708A9">
              <w:rPr>
                <w:b/>
                <w:szCs w:val="24"/>
              </w:rPr>
              <w:t>Rezervna lista</w:t>
            </w:r>
          </w:p>
        </w:tc>
        <w:tc>
          <w:tcPr>
            <w:tcW w:w="4536" w:type="dxa"/>
          </w:tcPr>
          <w:p w:rsidR="00E708A9" w:rsidRDefault="00E708A9" w:rsidP="003504DF">
            <w:pPr>
              <w:rPr>
                <w:szCs w:val="24"/>
              </w:rPr>
            </w:pPr>
            <w:r>
              <w:rPr>
                <w:szCs w:val="24"/>
              </w:rPr>
              <w:t>Tomislav Bičanić</w:t>
            </w:r>
          </w:p>
          <w:p w:rsidR="00E708A9" w:rsidRDefault="00E708A9" w:rsidP="003504DF">
            <w:pPr>
              <w:rPr>
                <w:szCs w:val="24"/>
              </w:rPr>
            </w:pPr>
            <w:r>
              <w:rPr>
                <w:szCs w:val="24"/>
              </w:rPr>
              <w:t>Emil Rubil</w:t>
            </w:r>
          </w:p>
          <w:p w:rsidR="00E708A9" w:rsidRPr="00E708A9" w:rsidRDefault="00E708A9" w:rsidP="003504DF">
            <w:pPr>
              <w:rPr>
                <w:szCs w:val="24"/>
              </w:rPr>
            </w:pPr>
            <w:r>
              <w:rPr>
                <w:szCs w:val="24"/>
              </w:rPr>
              <w:t>Dominik Ćurić</w:t>
            </w:r>
          </w:p>
        </w:tc>
      </w:tr>
    </w:tbl>
    <w:p w:rsidR="00E708A9" w:rsidRPr="0055670C" w:rsidRDefault="00E708A9">
      <w:pPr>
        <w:tabs>
          <w:tab w:val="left" w:pos="600"/>
          <w:tab w:val="right" w:pos="8646"/>
        </w:tabs>
        <w:rPr>
          <w:szCs w:val="24"/>
        </w:rPr>
      </w:pPr>
    </w:p>
    <w:p w:rsidR="00851F67" w:rsidRDefault="00851F67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C532C9" w:rsidRPr="0055670C" w:rsidRDefault="00C532C9" w:rsidP="0055670C">
      <w:pPr>
        <w:tabs>
          <w:tab w:val="left" w:pos="600"/>
          <w:tab w:val="right" w:pos="8646"/>
        </w:tabs>
        <w:rPr>
          <w:szCs w:val="24"/>
        </w:rPr>
      </w:pPr>
    </w:p>
    <w:p w:rsidR="00851F67" w:rsidRPr="0055670C" w:rsidRDefault="0055670C" w:rsidP="0055670C">
      <w:pPr>
        <w:tabs>
          <w:tab w:val="left" w:pos="600"/>
          <w:tab w:val="right" w:pos="8646"/>
        </w:tabs>
        <w:rPr>
          <w:b/>
          <w:szCs w:val="24"/>
        </w:rPr>
      </w:pPr>
      <w:r w:rsidRPr="0055670C">
        <w:rPr>
          <w:b/>
          <w:szCs w:val="24"/>
        </w:rPr>
        <w:lastRenderedPageBreak/>
        <w:t>3.F razred</w:t>
      </w:r>
    </w:p>
    <w:p w:rsidR="00851F67" w:rsidRPr="0055670C" w:rsidRDefault="00851F67">
      <w:pPr>
        <w:tabs>
          <w:tab w:val="left" w:pos="600"/>
          <w:tab w:val="right" w:pos="8646"/>
        </w:tabs>
        <w:jc w:val="righ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</w:tblGrid>
      <w:tr w:rsidR="0055670C" w:rsidRPr="0055670C" w:rsidTr="003504DF">
        <w:tc>
          <w:tcPr>
            <w:tcW w:w="959" w:type="dxa"/>
          </w:tcPr>
          <w:p w:rsidR="0055670C" w:rsidRPr="0055670C" w:rsidRDefault="0055670C" w:rsidP="003504D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Rd.br</w:t>
            </w:r>
          </w:p>
        </w:tc>
        <w:tc>
          <w:tcPr>
            <w:tcW w:w="5670" w:type="dxa"/>
          </w:tcPr>
          <w:p w:rsidR="0055670C" w:rsidRPr="0055670C" w:rsidRDefault="0055670C" w:rsidP="003504D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Ime i prezime sudionika projekta</w:t>
            </w:r>
            <w:r w:rsidR="00246D8A">
              <w:rPr>
                <w:b/>
                <w:szCs w:val="24"/>
              </w:rPr>
              <w:t xml:space="preserve"> </w:t>
            </w:r>
            <w:r w:rsidR="00246D8A">
              <w:rPr>
                <w:b/>
                <w:szCs w:val="24"/>
              </w:rPr>
              <w:t>E_NET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Leonardo Lučić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Stela Ananić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Josipa Sudić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Marija Pudić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Barbara Perković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Iva Stanić</w:t>
            </w:r>
          </w:p>
        </w:tc>
      </w:tr>
    </w:tbl>
    <w:p w:rsidR="00851F67" w:rsidRPr="0055670C" w:rsidRDefault="00851F67" w:rsidP="0055670C">
      <w:pPr>
        <w:tabs>
          <w:tab w:val="left" w:pos="600"/>
          <w:tab w:val="right" w:pos="8646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C532C9" w:rsidTr="003504DF">
        <w:tc>
          <w:tcPr>
            <w:tcW w:w="2093" w:type="dxa"/>
          </w:tcPr>
          <w:p w:rsidR="00C532C9" w:rsidRPr="00E708A9" w:rsidRDefault="00C532C9" w:rsidP="003504DF">
            <w:pPr>
              <w:rPr>
                <w:b/>
                <w:szCs w:val="24"/>
              </w:rPr>
            </w:pPr>
            <w:r w:rsidRPr="00E708A9">
              <w:rPr>
                <w:b/>
                <w:szCs w:val="24"/>
              </w:rPr>
              <w:t>Rezervna lista</w:t>
            </w:r>
          </w:p>
        </w:tc>
        <w:tc>
          <w:tcPr>
            <w:tcW w:w="4536" w:type="dxa"/>
          </w:tcPr>
          <w:p w:rsidR="00C532C9" w:rsidRDefault="00C532C9" w:rsidP="003504DF">
            <w:pPr>
              <w:rPr>
                <w:szCs w:val="24"/>
              </w:rPr>
            </w:pPr>
            <w:r>
              <w:rPr>
                <w:szCs w:val="24"/>
              </w:rPr>
              <w:t>Ines Perković</w:t>
            </w:r>
          </w:p>
          <w:p w:rsidR="00C532C9" w:rsidRDefault="00C532C9" w:rsidP="003504DF">
            <w:pPr>
              <w:rPr>
                <w:szCs w:val="24"/>
              </w:rPr>
            </w:pPr>
            <w:r>
              <w:rPr>
                <w:szCs w:val="24"/>
              </w:rPr>
              <w:t>Antonija Anić</w:t>
            </w:r>
          </w:p>
          <w:p w:rsidR="00C532C9" w:rsidRPr="00E708A9" w:rsidRDefault="00C532C9" w:rsidP="003504DF">
            <w:pPr>
              <w:rPr>
                <w:szCs w:val="24"/>
              </w:rPr>
            </w:pPr>
            <w:r>
              <w:rPr>
                <w:szCs w:val="24"/>
              </w:rPr>
              <w:t>Gabrijela Šimić</w:t>
            </w:r>
          </w:p>
        </w:tc>
      </w:tr>
    </w:tbl>
    <w:p w:rsidR="00851F67" w:rsidRPr="0055670C" w:rsidRDefault="00851F67" w:rsidP="00C532C9">
      <w:pPr>
        <w:tabs>
          <w:tab w:val="left" w:pos="600"/>
          <w:tab w:val="right" w:pos="8646"/>
        </w:tabs>
        <w:rPr>
          <w:szCs w:val="24"/>
        </w:rPr>
      </w:pPr>
    </w:p>
    <w:p w:rsidR="0055670C" w:rsidRPr="0055670C" w:rsidRDefault="0055670C">
      <w:pPr>
        <w:tabs>
          <w:tab w:val="left" w:pos="600"/>
          <w:tab w:val="right" w:pos="8646"/>
        </w:tabs>
        <w:jc w:val="right"/>
        <w:rPr>
          <w:szCs w:val="24"/>
        </w:rPr>
      </w:pPr>
    </w:p>
    <w:p w:rsidR="00851F67" w:rsidRPr="0055670C" w:rsidRDefault="00851F67">
      <w:pPr>
        <w:tabs>
          <w:tab w:val="left" w:pos="600"/>
          <w:tab w:val="right" w:pos="8646"/>
        </w:tabs>
        <w:jc w:val="right"/>
        <w:rPr>
          <w:szCs w:val="24"/>
        </w:rPr>
      </w:pPr>
    </w:p>
    <w:p w:rsidR="0055670C" w:rsidRPr="0055670C" w:rsidRDefault="0055670C" w:rsidP="0055670C">
      <w:pPr>
        <w:tabs>
          <w:tab w:val="left" w:pos="600"/>
          <w:tab w:val="right" w:pos="8646"/>
        </w:tabs>
        <w:rPr>
          <w:b/>
          <w:szCs w:val="24"/>
        </w:rPr>
      </w:pPr>
      <w:r w:rsidRPr="0055670C">
        <w:rPr>
          <w:b/>
          <w:szCs w:val="24"/>
        </w:rPr>
        <w:t>4.D</w:t>
      </w:r>
      <w:r w:rsidRPr="0055670C">
        <w:rPr>
          <w:b/>
          <w:szCs w:val="24"/>
        </w:rPr>
        <w:t xml:space="preserve"> razred</w:t>
      </w:r>
    </w:p>
    <w:p w:rsidR="0055670C" w:rsidRPr="0055670C" w:rsidRDefault="0055670C" w:rsidP="0055670C">
      <w:pPr>
        <w:tabs>
          <w:tab w:val="left" w:pos="600"/>
          <w:tab w:val="right" w:pos="8646"/>
        </w:tabs>
        <w:jc w:val="righ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</w:tblGrid>
      <w:tr w:rsidR="0055670C" w:rsidRPr="0055670C" w:rsidTr="003504DF">
        <w:tc>
          <w:tcPr>
            <w:tcW w:w="959" w:type="dxa"/>
          </w:tcPr>
          <w:p w:rsidR="0055670C" w:rsidRPr="0055670C" w:rsidRDefault="0055670C" w:rsidP="003504D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Rd.br</w:t>
            </w:r>
          </w:p>
        </w:tc>
        <w:tc>
          <w:tcPr>
            <w:tcW w:w="5670" w:type="dxa"/>
          </w:tcPr>
          <w:p w:rsidR="0055670C" w:rsidRPr="0055670C" w:rsidRDefault="0055670C" w:rsidP="003504DF">
            <w:pPr>
              <w:rPr>
                <w:b/>
                <w:szCs w:val="24"/>
              </w:rPr>
            </w:pPr>
            <w:r w:rsidRPr="0055670C">
              <w:rPr>
                <w:b/>
                <w:szCs w:val="24"/>
              </w:rPr>
              <w:t>Ime i prezime sudionika projekta</w:t>
            </w:r>
            <w:r w:rsidR="00246D8A">
              <w:rPr>
                <w:b/>
                <w:szCs w:val="24"/>
              </w:rPr>
              <w:t xml:space="preserve"> </w:t>
            </w:r>
            <w:r w:rsidR="00246D8A">
              <w:rPr>
                <w:b/>
                <w:szCs w:val="24"/>
              </w:rPr>
              <w:t>E_NET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Patrik Žanić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Filip Pišonić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Ivan Štajcer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Marko Krajinović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Tomislav Mandić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Ivan Škripek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Filip Kvesić</w:t>
            </w:r>
          </w:p>
        </w:tc>
      </w:tr>
      <w:tr w:rsidR="0055670C" w:rsidRPr="0055670C" w:rsidTr="003504DF">
        <w:tc>
          <w:tcPr>
            <w:tcW w:w="959" w:type="dxa"/>
          </w:tcPr>
          <w:p w:rsidR="0055670C" w:rsidRPr="0055670C" w:rsidRDefault="0055670C" w:rsidP="0055670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5670" w:type="dxa"/>
          </w:tcPr>
          <w:p w:rsidR="0055670C" w:rsidRPr="0055670C" w:rsidRDefault="0055670C">
            <w:pPr>
              <w:rPr>
                <w:color w:val="auto"/>
                <w:szCs w:val="24"/>
              </w:rPr>
            </w:pPr>
            <w:r w:rsidRPr="0055670C">
              <w:rPr>
                <w:color w:val="auto"/>
                <w:szCs w:val="24"/>
              </w:rPr>
              <w:t>Petar Grubišić</w:t>
            </w:r>
          </w:p>
        </w:tc>
      </w:tr>
    </w:tbl>
    <w:p w:rsidR="00851F67" w:rsidRPr="0055670C" w:rsidRDefault="00851F67" w:rsidP="0055670C">
      <w:pPr>
        <w:tabs>
          <w:tab w:val="left" w:pos="600"/>
          <w:tab w:val="right" w:pos="8646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441457" w:rsidTr="003504DF">
        <w:tc>
          <w:tcPr>
            <w:tcW w:w="2093" w:type="dxa"/>
          </w:tcPr>
          <w:p w:rsidR="00441457" w:rsidRPr="00E708A9" w:rsidRDefault="00441457" w:rsidP="003504DF">
            <w:pPr>
              <w:rPr>
                <w:b/>
                <w:szCs w:val="24"/>
              </w:rPr>
            </w:pPr>
            <w:r w:rsidRPr="00E708A9">
              <w:rPr>
                <w:b/>
                <w:szCs w:val="24"/>
              </w:rPr>
              <w:t>Rezervna lista</w:t>
            </w:r>
          </w:p>
        </w:tc>
        <w:tc>
          <w:tcPr>
            <w:tcW w:w="4536" w:type="dxa"/>
          </w:tcPr>
          <w:p w:rsidR="00441457" w:rsidRDefault="00441457" w:rsidP="003504DF">
            <w:pPr>
              <w:rPr>
                <w:szCs w:val="24"/>
              </w:rPr>
            </w:pPr>
            <w:r>
              <w:rPr>
                <w:szCs w:val="24"/>
              </w:rPr>
              <w:t>Karlo Đaković</w:t>
            </w:r>
          </w:p>
          <w:p w:rsidR="00441457" w:rsidRDefault="00441457" w:rsidP="003504DF">
            <w:pPr>
              <w:rPr>
                <w:szCs w:val="24"/>
              </w:rPr>
            </w:pPr>
            <w:r>
              <w:rPr>
                <w:szCs w:val="24"/>
              </w:rPr>
              <w:t>Davor Štajcer</w:t>
            </w:r>
          </w:p>
          <w:p w:rsidR="00441457" w:rsidRPr="00E708A9" w:rsidRDefault="00441457" w:rsidP="003504DF">
            <w:pPr>
              <w:rPr>
                <w:szCs w:val="24"/>
              </w:rPr>
            </w:pPr>
            <w:r>
              <w:rPr>
                <w:szCs w:val="24"/>
              </w:rPr>
              <w:t>Josip Matić</w:t>
            </w:r>
          </w:p>
        </w:tc>
      </w:tr>
    </w:tbl>
    <w:p w:rsidR="00851F67" w:rsidRPr="0055670C" w:rsidRDefault="00851F67" w:rsidP="00441457">
      <w:pPr>
        <w:tabs>
          <w:tab w:val="left" w:pos="600"/>
          <w:tab w:val="right" w:pos="8646"/>
        </w:tabs>
        <w:rPr>
          <w:szCs w:val="24"/>
        </w:rPr>
      </w:pPr>
    </w:p>
    <w:p w:rsidR="00851F67" w:rsidRPr="00D625F3" w:rsidRDefault="0055670C" w:rsidP="0055670C">
      <w:pPr>
        <w:tabs>
          <w:tab w:val="left" w:pos="600"/>
          <w:tab w:val="right" w:pos="8646"/>
        </w:tabs>
        <w:rPr>
          <w:b/>
          <w:szCs w:val="24"/>
        </w:rPr>
      </w:pPr>
      <w:r w:rsidRPr="00D625F3">
        <w:rPr>
          <w:b/>
          <w:szCs w:val="24"/>
        </w:rPr>
        <w:t>4.F razred</w:t>
      </w:r>
    </w:p>
    <w:p w:rsidR="0055670C" w:rsidRDefault="0055670C" w:rsidP="0055670C">
      <w:pPr>
        <w:tabs>
          <w:tab w:val="left" w:pos="600"/>
          <w:tab w:val="right" w:pos="8646"/>
        </w:tabs>
        <w:rPr>
          <w:szCs w:val="24"/>
        </w:rPr>
      </w:pPr>
    </w:p>
    <w:p w:rsidR="00D625F3" w:rsidRDefault="0055670C" w:rsidP="0055670C">
      <w:pPr>
        <w:tabs>
          <w:tab w:val="left" w:pos="600"/>
          <w:tab w:val="right" w:pos="8646"/>
        </w:tabs>
        <w:rPr>
          <w:i/>
          <w:sz w:val="22"/>
          <w:szCs w:val="22"/>
        </w:rPr>
      </w:pPr>
      <w:r>
        <w:rPr>
          <w:szCs w:val="24"/>
        </w:rPr>
        <w:t xml:space="preserve">Popis sudionika biti će objavljen nakon testiranja razine znanja engleskog jezika za učenika koji iz opravdanih razloga nije mogao prisustvovati tesitranju </w:t>
      </w:r>
      <w:r w:rsidR="003E396C">
        <w:rPr>
          <w:szCs w:val="24"/>
        </w:rPr>
        <w:t xml:space="preserve">održanom </w:t>
      </w:r>
      <w:bookmarkStart w:id="0" w:name="_GoBack"/>
      <w:bookmarkEnd w:id="0"/>
      <w:r w:rsidR="00D625F3">
        <w:rPr>
          <w:szCs w:val="24"/>
        </w:rPr>
        <w:t>2.11.2016</w:t>
      </w:r>
      <w:r w:rsidR="00D625F3" w:rsidRPr="00D625F3">
        <w:rPr>
          <w:i/>
          <w:sz w:val="22"/>
          <w:szCs w:val="22"/>
        </w:rPr>
        <w:t xml:space="preserve">. </w:t>
      </w:r>
    </w:p>
    <w:p w:rsidR="0055670C" w:rsidRDefault="00D625F3" w:rsidP="0055670C">
      <w:pPr>
        <w:tabs>
          <w:tab w:val="left" w:pos="600"/>
          <w:tab w:val="right" w:pos="8646"/>
        </w:tabs>
        <w:rPr>
          <w:i/>
          <w:sz w:val="22"/>
          <w:szCs w:val="22"/>
        </w:rPr>
      </w:pPr>
      <w:r w:rsidRPr="00D625F3">
        <w:rPr>
          <w:i/>
          <w:sz w:val="22"/>
          <w:szCs w:val="22"/>
        </w:rPr>
        <w:t>(Odluka donešena jednoglasno na Nastavničkom vijeću Tehničke škole održanom 3.11.2016.)</w:t>
      </w:r>
    </w:p>
    <w:p w:rsidR="00AA1613" w:rsidRDefault="00AA1613" w:rsidP="0055670C">
      <w:pPr>
        <w:tabs>
          <w:tab w:val="left" w:pos="600"/>
          <w:tab w:val="right" w:pos="8646"/>
        </w:tabs>
        <w:rPr>
          <w:i/>
          <w:sz w:val="22"/>
          <w:szCs w:val="22"/>
        </w:rPr>
      </w:pPr>
    </w:p>
    <w:p w:rsidR="00AA1613" w:rsidRDefault="00AA1613" w:rsidP="0055670C">
      <w:pPr>
        <w:tabs>
          <w:tab w:val="left" w:pos="600"/>
          <w:tab w:val="right" w:pos="8646"/>
        </w:tabs>
        <w:rPr>
          <w:i/>
          <w:sz w:val="22"/>
          <w:szCs w:val="22"/>
        </w:rPr>
      </w:pPr>
    </w:p>
    <w:p w:rsidR="00AA1613" w:rsidRDefault="00AA1613" w:rsidP="0055670C">
      <w:pPr>
        <w:tabs>
          <w:tab w:val="left" w:pos="600"/>
          <w:tab w:val="right" w:pos="8646"/>
        </w:tabs>
        <w:rPr>
          <w:i/>
          <w:sz w:val="22"/>
          <w:szCs w:val="22"/>
        </w:rPr>
      </w:pPr>
    </w:p>
    <w:p w:rsidR="00AA1613" w:rsidRDefault="00AA1613" w:rsidP="0055670C">
      <w:pPr>
        <w:tabs>
          <w:tab w:val="left" w:pos="600"/>
          <w:tab w:val="right" w:pos="8646"/>
        </w:tabs>
        <w:rPr>
          <w:i/>
          <w:sz w:val="22"/>
          <w:szCs w:val="22"/>
        </w:rPr>
      </w:pPr>
    </w:p>
    <w:p w:rsidR="00AA1613" w:rsidRPr="00AA1613" w:rsidRDefault="00AA1613" w:rsidP="0055670C">
      <w:pPr>
        <w:tabs>
          <w:tab w:val="left" w:pos="600"/>
          <w:tab w:val="right" w:pos="8646"/>
        </w:tabs>
        <w:rPr>
          <w:sz w:val="22"/>
          <w:szCs w:val="22"/>
        </w:rPr>
      </w:pPr>
      <w:r>
        <w:rPr>
          <w:sz w:val="22"/>
          <w:szCs w:val="22"/>
        </w:rPr>
        <w:t>U Slavonskom Brodu, 4.11.2016.</w:t>
      </w:r>
    </w:p>
    <w:p w:rsidR="00851F67" w:rsidRPr="00D625F3" w:rsidRDefault="00851F67">
      <w:pPr>
        <w:tabs>
          <w:tab w:val="left" w:pos="600"/>
          <w:tab w:val="right" w:pos="8646"/>
        </w:tabs>
        <w:rPr>
          <w:i/>
          <w:sz w:val="22"/>
          <w:szCs w:val="22"/>
        </w:rPr>
      </w:pPr>
    </w:p>
    <w:sectPr w:rsidR="00851F67" w:rsidRPr="00D625F3" w:rsidSect="00695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D6" w:rsidRDefault="000D0CD6">
      <w:r>
        <w:separator/>
      </w:r>
    </w:p>
  </w:endnote>
  <w:endnote w:type="continuationSeparator" w:id="0">
    <w:p w:rsidR="000D0CD6" w:rsidRDefault="000D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Default="007A0EE1">
    <w:pPr>
      <w:tabs>
        <w:tab w:val="center" w:pos="4536"/>
        <w:tab w:val="right" w:pos="9072"/>
      </w:tabs>
      <w:jc w:val="center"/>
    </w:pP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Tehnička škola Slavonski Brod; E. Kumičića 55, 35000 Slavonski Brod </w:t>
    </w: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  +00385 (35) 411 478, e-mail: </w:t>
    </w:r>
    <w:hyperlink r:id="rId1">
      <w:r>
        <w:rPr>
          <w:rFonts w:ascii="Arial" w:eastAsia="Arial" w:hAnsi="Arial" w:cs="Arial"/>
          <w:color w:val="0000FF"/>
          <w:sz w:val="18"/>
          <w:u w:val="single"/>
        </w:rPr>
        <w:t>tssb@tssb.hr</w:t>
      </w:r>
    </w:hyperlink>
    <w:hyperlink r:id="rId2"/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>www.tssb.hr</w:t>
    </w:r>
  </w:p>
  <w:p w:rsidR="00851F67" w:rsidRDefault="00851F67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D6" w:rsidRDefault="000D0CD6">
      <w:r>
        <w:separator/>
      </w:r>
    </w:p>
  </w:footnote>
  <w:footnote w:type="continuationSeparator" w:id="0">
    <w:p w:rsidR="000D0CD6" w:rsidRDefault="000D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Pr="007A0EE1" w:rsidRDefault="00AA2249" w:rsidP="00316D2B">
    <w:pPr>
      <w:tabs>
        <w:tab w:val="left" w:pos="0"/>
        <w:tab w:val="right" w:pos="9639"/>
      </w:tabs>
      <w:jc w:val="center"/>
    </w:pPr>
    <w:r>
      <w:rPr>
        <w:noProof/>
      </w:rPr>
      <w:drawing>
        <wp:inline distT="0" distB="0" distL="114300" distR="114300" wp14:anchorId="64365C76" wp14:editId="14861A06">
          <wp:extent cx="1905000" cy="666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A6A">
      <w:rPr>
        <w:rFonts w:ascii="Calibri" w:eastAsia="Calibri" w:hAnsi="Calibri" w:cs="Calibri"/>
        <w:b/>
        <w:noProof/>
        <w:sz w:val="20"/>
      </w:rPr>
      <w:t xml:space="preserve">     </w:t>
    </w:r>
    <w:r w:rsidR="00316D2B">
      <w:rPr>
        <w:rFonts w:ascii="Calibri" w:eastAsia="Calibri" w:hAnsi="Calibri" w:cs="Calibri"/>
        <w:b/>
        <w:noProof/>
        <w:sz w:val="20"/>
      </w:rPr>
      <w:drawing>
        <wp:inline distT="0" distB="0" distL="0" distR="0">
          <wp:extent cx="1143392" cy="781050"/>
          <wp:effectExtent l="0" t="0" r="0" b="0"/>
          <wp:docPr id="3" name="Picture 3" descr="C:\Users\knjižnica\Google disk\E_NET\VIDLJIVOST\Prijedlog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Google disk\E_NET\VIDLJIVOST\Prijedlog 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785" cy="7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D2B">
      <w:rPr>
        <w:noProof/>
      </w:rPr>
      <w:drawing>
        <wp:inline distT="0" distB="0" distL="0" distR="0" wp14:anchorId="6C0F4DD0" wp14:editId="22291183">
          <wp:extent cx="6286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D2B">
      <w:rPr>
        <w:rFonts w:ascii="Calibri" w:eastAsia="Calibri" w:hAnsi="Calibri" w:cs="Calibri"/>
        <w:b/>
        <w:noProof/>
        <w:sz w:val="20"/>
      </w:rPr>
      <w:t xml:space="preserve">  </w:t>
    </w:r>
    <w:r w:rsidR="00695A6A">
      <w:rPr>
        <w:rFonts w:ascii="Calibri" w:eastAsia="Calibri" w:hAnsi="Calibri" w:cs="Calibri"/>
        <w:b/>
        <w:noProof/>
        <w:sz w:val="20"/>
      </w:rPr>
      <w:t xml:space="preserve">  </w:t>
    </w:r>
    <w:r w:rsidR="0022215D">
      <w:t xml:space="preserve"> </w:t>
    </w:r>
    <w:r w:rsidR="007A0EE1">
      <w:rPr>
        <w:noProof/>
      </w:rPr>
      <w:drawing>
        <wp:inline distT="0" distB="0" distL="114300" distR="114300" wp14:anchorId="7B9B702F" wp14:editId="152BBF2D">
          <wp:extent cx="1904999" cy="581025"/>
          <wp:effectExtent l="0" t="0" r="635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92" cy="58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F67" w:rsidRPr="00695A6A" w:rsidRDefault="00695A6A">
    <w:pPr>
      <w:ind w:left="2124" w:hanging="2124"/>
      <w:jc w:val="center"/>
      <w:rPr>
        <w:b/>
        <w:szCs w:val="24"/>
      </w:rPr>
    </w:pPr>
    <w:r w:rsidRPr="00695A6A">
      <w:rPr>
        <w:rFonts w:ascii="Copperplate Gothic Light" w:eastAsia="Copperplate Gothic Light" w:hAnsi="Copperplate Gothic Light" w:cs="Copperplate Gothic Light"/>
        <w:b/>
        <w:szCs w:val="24"/>
      </w:rPr>
      <w:t>Eduction for New energy technologies</w:t>
    </w:r>
  </w:p>
  <w:p w:rsidR="00851F67" w:rsidRDefault="00695A6A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 w:rsidRPr="00695A6A">
      <w:rPr>
        <w:b/>
        <w:sz w:val="28"/>
        <w:szCs w:val="28"/>
      </w:rPr>
      <w:t>E_NET</w:t>
    </w:r>
  </w:p>
  <w:p w:rsidR="00695A6A" w:rsidRPr="00695A6A" w:rsidRDefault="00695A6A">
    <w:pPr>
      <w:tabs>
        <w:tab w:val="center" w:pos="4320"/>
        <w:tab w:val="right" w:pos="864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64A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E7C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0CAA"/>
    <w:multiLevelType w:val="hybridMultilevel"/>
    <w:tmpl w:val="02864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5E6D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F67"/>
    <w:rsid w:val="000D0CD6"/>
    <w:rsid w:val="0022215D"/>
    <w:rsid w:val="00242859"/>
    <w:rsid w:val="00246D8A"/>
    <w:rsid w:val="00316D2B"/>
    <w:rsid w:val="003E396C"/>
    <w:rsid w:val="00441457"/>
    <w:rsid w:val="0055670C"/>
    <w:rsid w:val="006065DF"/>
    <w:rsid w:val="00695A6A"/>
    <w:rsid w:val="007A0EE1"/>
    <w:rsid w:val="00851F67"/>
    <w:rsid w:val="00860B45"/>
    <w:rsid w:val="008C3C11"/>
    <w:rsid w:val="008F31AB"/>
    <w:rsid w:val="009E5D75"/>
    <w:rsid w:val="00A211B9"/>
    <w:rsid w:val="00A835D7"/>
    <w:rsid w:val="00AA1613"/>
    <w:rsid w:val="00AA2249"/>
    <w:rsid w:val="00B45D8C"/>
    <w:rsid w:val="00C532C9"/>
    <w:rsid w:val="00CD35E5"/>
    <w:rsid w:val="00D625F3"/>
    <w:rsid w:val="00E708A9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paragraph" w:styleId="ListParagraph">
    <w:name w:val="List Paragraph"/>
    <w:basedOn w:val="Normal"/>
    <w:uiPriority w:val="34"/>
    <w:qFormat/>
    <w:rsid w:val="00F705AE"/>
    <w:pPr>
      <w:ind w:left="720"/>
      <w:contextualSpacing/>
    </w:pPr>
  </w:style>
  <w:style w:type="table" w:styleId="TableGrid">
    <w:name w:val="Table Grid"/>
    <w:basedOn w:val="TableNormal"/>
    <w:uiPriority w:val="59"/>
    <w:rsid w:val="00F7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paragraph" w:styleId="ListParagraph">
    <w:name w:val="List Paragraph"/>
    <w:basedOn w:val="Normal"/>
    <w:uiPriority w:val="34"/>
    <w:qFormat/>
    <w:rsid w:val="00F705AE"/>
    <w:pPr>
      <w:ind w:left="720"/>
      <w:contextualSpacing/>
    </w:pPr>
  </w:style>
  <w:style w:type="table" w:styleId="TableGrid">
    <w:name w:val="Table Grid"/>
    <w:basedOn w:val="TableNormal"/>
    <w:uiPriority w:val="59"/>
    <w:rsid w:val="00F7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sb@tssb.hr" TargetMode="External"/><Relationship Id="rId1" Type="http://schemas.openxmlformats.org/officeDocument/2006/relationships/hyperlink" Target="mailto:tssb@tssb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6BD-B34B-4B2D-95EA-1675AAB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14</cp:revision>
  <dcterms:created xsi:type="dcterms:W3CDTF">2016-11-04T08:15:00Z</dcterms:created>
  <dcterms:modified xsi:type="dcterms:W3CDTF">2016-11-04T09:04:00Z</dcterms:modified>
</cp:coreProperties>
</file>