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76" w:rsidRPr="00F42689" w:rsidRDefault="00F42689" w:rsidP="00F426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89">
        <w:rPr>
          <w:rFonts w:ascii="Times New Roman" w:hAnsi="Times New Roman" w:cs="Times New Roman"/>
          <w:b/>
          <w:sz w:val="28"/>
          <w:szCs w:val="28"/>
        </w:rPr>
        <w:t>Učenici završnih razreda koji duguju knjige u školsku knjižnicu</w:t>
      </w:r>
    </w:p>
    <w:p w:rsidR="00B52AF6" w:rsidRDefault="00B52AF6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Pr="001A55C7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Ukoliko knjige ne </w:t>
      </w:r>
      <w:r>
        <w:rPr>
          <w:rFonts w:ascii="Times New Roman" w:hAnsi="Times New Roman" w:cs="Times New Roman"/>
          <w:sz w:val="24"/>
          <w:szCs w:val="24"/>
        </w:rPr>
        <w:t>budu vraćene</w:t>
      </w:r>
      <w:r w:rsidRPr="001A55C7">
        <w:rPr>
          <w:rFonts w:ascii="Times New Roman" w:hAnsi="Times New Roman" w:cs="Times New Roman"/>
          <w:sz w:val="24"/>
          <w:szCs w:val="24"/>
        </w:rPr>
        <w:t xml:space="preserve"> nećemo biti u mogućnosti izdati vam potrebne dokumente o završetku školovanja.</w:t>
      </w:r>
    </w:p>
    <w:p w:rsidR="00F42689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 xml:space="preserve">Ukoliko knjige ne možete pronaći potrebno je </w:t>
      </w:r>
      <w:r w:rsidRPr="00F42689">
        <w:rPr>
          <w:rFonts w:ascii="Times New Roman" w:hAnsi="Times New Roman" w:cs="Times New Roman"/>
          <w:sz w:val="24"/>
          <w:szCs w:val="24"/>
          <w:u w:val="single"/>
        </w:rPr>
        <w:t>isti naslov knjige</w:t>
      </w:r>
      <w:r w:rsidRPr="001A55C7">
        <w:rPr>
          <w:rFonts w:ascii="Times New Roman" w:hAnsi="Times New Roman" w:cs="Times New Roman"/>
          <w:sz w:val="24"/>
          <w:szCs w:val="24"/>
        </w:rPr>
        <w:t xml:space="preserve"> koju dugujete kupiti i donijeti u školsku knjižnicu.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42689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dodatne infomacije možete nas kontaktirati telefonom (035/492-064), mailom </w:t>
      </w:r>
      <w:r w:rsidRPr="001A55C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1A55C7">
          <w:rPr>
            <w:rStyle w:val="Hyperlink"/>
            <w:rFonts w:ascii="Times New Roman" w:hAnsi="Times New Roman" w:cs="Times New Roman"/>
            <w:sz w:val="24"/>
            <w:szCs w:val="24"/>
          </w:rPr>
          <w:t>knjiznica.ts@gmail.com</w:t>
        </w:r>
      </w:hyperlink>
      <w:r>
        <w:rPr>
          <w:rFonts w:ascii="Times New Roman" w:hAnsi="Times New Roman" w:cs="Times New Roman"/>
          <w:sz w:val="24"/>
          <w:szCs w:val="24"/>
        </w:rPr>
        <w:t>) ili osobno dolaskom u školsku knjižnicu.</w:t>
      </w:r>
    </w:p>
    <w:p w:rsidR="001B1219" w:rsidRDefault="001B121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1219" w:rsidRPr="001B1219" w:rsidRDefault="00476F06" w:rsidP="00F42689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Napomena: Popis je ažuriran </w:t>
      </w:r>
      <w:r w:rsidR="002477A6">
        <w:rPr>
          <w:rFonts w:ascii="Times New Roman" w:hAnsi="Times New Roman" w:cs="Times New Roman"/>
          <w:b/>
          <w:color w:val="FF0000"/>
          <w:sz w:val="24"/>
          <w:szCs w:val="24"/>
        </w:rPr>
        <w:t>3.7</w:t>
      </w:r>
      <w:r w:rsidR="001B1219" w:rsidRPr="001B1219">
        <w:rPr>
          <w:rFonts w:ascii="Times New Roman" w:hAnsi="Times New Roman" w:cs="Times New Roman"/>
          <w:b/>
          <w:color w:val="FF0000"/>
          <w:sz w:val="24"/>
          <w:szCs w:val="24"/>
        </w:rPr>
        <w:t>.2017.</w:t>
      </w:r>
    </w:p>
    <w:p w:rsidR="00F42689" w:rsidRDefault="00F42689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963"/>
        <w:gridCol w:w="3213"/>
        <w:gridCol w:w="2659"/>
      </w:tblGrid>
      <w:tr w:rsidR="00B52AF6" w:rsidTr="00171C43">
        <w:tc>
          <w:tcPr>
            <w:tcW w:w="2453" w:type="dxa"/>
          </w:tcPr>
          <w:p w:rsidR="00B52AF6" w:rsidRPr="005737FD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F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963" w:type="dxa"/>
          </w:tcPr>
          <w:p w:rsidR="00B52AF6" w:rsidRPr="005737FD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F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13" w:type="dxa"/>
          </w:tcPr>
          <w:p w:rsidR="00B52AF6" w:rsidRPr="005737FD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FD">
              <w:rPr>
                <w:rFonts w:ascii="Times New Roman" w:hAnsi="Times New Roman" w:cs="Times New Roman"/>
                <w:b/>
                <w:sz w:val="24"/>
                <w:szCs w:val="24"/>
              </w:rPr>
              <w:t>Zaduženje</w:t>
            </w:r>
          </w:p>
        </w:tc>
        <w:tc>
          <w:tcPr>
            <w:tcW w:w="2659" w:type="dxa"/>
          </w:tcPr>
          <w:p w:rsidR="00B52AF6" w:rsidRPr="005737FD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F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  <w:p w:rsidR="00B52AF6" w:rsidRPr="005737FD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72" w:rsidTr="00171C43">
        <w:tc>
          <w:tcPr>
            <w:tcW w:w="245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Arbanas Gabrijela</w:t>
            </w:r>
          </w:p>
        </w:tc>
        <w:tc>
          <w:tcPr>
            <w:tcW w:w="96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213" w:type="dxa"/>
          </w:tcPr>
          <w:p w:rsidR="00E11772" w:rsidRDefault="003728A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Zločin i kazna; Posljednji Stipančići; Kiklop</w:t>
            </w:r>
          </w:p>
        </w:tc>
        <w:tc>
          <w:tcPr>
            <w:tcW w:w="2659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72" w:rsidTr="00171C43">
        <w:tc>
          <w:tcPr>
            <w:tcW w:w="245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Jelenc</w:t>
            </w:r>
          </w:p>
        </w:tc>
        <w:tc>
          <w:tcPr>
            <w:tcW w:w="96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21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gramatika HJ</w:t>
            </w:r>
          </w:p>
        </w:tc>
        <w:tc>
          <w:tcPr>
            <w:tcW w:w="2659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72" w:rsidTr="00171C43">
        <w:tc>
          <w:tcPr>
            <w:tcW w:w="245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Ražek</w:t>
            </w:r>
          </w:p>
        </w:tc>
        <w:tc>
          <w:tcPr>
            <w:tcW w:w="96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213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Hamlet; Prijan Lovro</w:t>
            </w:r>
          </w:p>
        </w:tc>
        <w:tc>
          <w:tcPr>
            <w:tcW w:w="2659" w:type="dxa"/>
          </w:tcPr>
          <w:p w:rsidR="00E11772" w:rsidRDefault="00E11772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64" w:rsidTr="00171C43">
        <w:tc>
          <w:tcPr>
            <w:tcW w:w="2453" w:type="dxa"/>
          </w:tcPr>
          <w:p w:rsidR="001F5664" w:rsidRPr="00E169CA" w:rsidRDefault="001F566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Mihaljčuk</w:t>
            </w:r>
          </w:p>
        </w:tc>
        <w:tc>
          <w:tcPr>
            <w:tcW w:w="963" w:type="dxa"/>
          </w:tcPr>
          <w:p w:rsidR="001F5664" w:rsidRDefault="001F566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213" w:type="dxa"/>
          </w:tcPr>
          <w:p w:rsidR="001F5664" w:rsidRDefault="001F566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Proljeće Ivana Galeba</w:t>
            </w:r>
          </w:p>
        </w:tc>
        <w:tc>
          <w:tcPr>
            <w:tcW w:w="2659" w:type="dxa"/>
          </w:tcPr>
          <w:p w:rsidR="001F5664" w:rsidRPr="00421B4E" w:rsidRDefault="001F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A8" w:rsidTr="00171C43">
        <w:tc>
          <w:tcPr>
            <w:tcW w:w="2453" w:type="dxa"/>
          </w:tcPr>
          <w:p w:rsidR="003728A8" w:rsidRPr="00E169CA" w:rsidRDefault="003728A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Mihaljčuk Ivan</w:t>
            </w:r>
          </w:p>
        </w:tc>
        <w:tc>
          <w:tcPr>
            <w:tcW w:w="963" w:type="dxa"/>
          </w:tcPr>
          <w:p w:rsidR="003728A8" w:rsidRDefault="003728A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213" w:type="dxa"/>
          </w:tcPr>
          <w:p w:rsidR="003728A8" w:rsidRDefault="003728A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Proljeća Ivana Galeba</w:t>
            </w:r>
          </w:p>
        </w:tc>
        <w:tc>
          <w:tcPr>
            <w:tcW w:w="2659" w:type="dxa"/>
          </w:tcPr>
          <w:p w:rsidR="003728A8" w:rsidRPr="00421B4E" w:rsidRDefault="0037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8" w:rsidTr="00171C43">
        <w:tc>
          <w:tcPr>
            <w:tcW w:w="2453" w:type="dxa"/>
          </w:tcPr>
          <w:p w:rsidR="00742328" w:rsidRDefault="0074232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Vidović</w:t>
            </w:r>
          </w:p>
        </w:tc>
        <w:tc>
          <w:tcPr>
            <w:tcW w:w="963" w:type="dxa"/>
          </w:tcPr>
          <w:p w:rsidR="00742328" w:rsidRDefault="00A63CA9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213" w:type="dxa"/>
          </w:tcPr>
          <w:p w:rsidR="00742328" w:rsidRDefault="0074232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Građevinske konstrukcije; Konstruktivni elementi zgrada</w:t>
            </w:r>
          </w:p>
        </w:tc>
        <w:tc>
          <w:tcPr>
            <w:tcW w:w="2659" w:type="dxa"/>
          </w:tcPr>
          <w:p w:rsidR="00742328" w:rsidRPr="00421B4E" w:rsidRDefault="0074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28" w:rsidTr="00171C43">
        <w:tc>
          <w:tcPr>
            <w:tcW w:w="2453" w:type="dxa"/>
          </w:tcPr>
          <w:p w:rsidR="00742328" w:rsidRDefault="0074232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Delić</w:t>
            </w:r>
          </w:p>
        </w:tc>
        <w:tc>
          <w:tcPr>
            <w:tcW w:w="963" w:type="dxa"/>
          </w:tcPr>
          <w:p w:rsidR="00742328" w:rsidRDefault="00A63CA9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213" w:type="dxa"/>
          </w:tcPr>
          <w:p w:rsidR="00742328" w:rsidRDefault="00742328" w:rsidP="0037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</w:p>
        </w:tc>
        <w:tc>
          <w:tcPr>
            <w:tcW w:w="2659" w:type="dxa"/>
          </w:tcPr>
          <w:p w:rsidR="00742328" w:rsidRPr="00421B4E" w:rsidRDefault="0074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4" w:rsidTr="00171C43">
        <w:tc>
          <w:tcPr>
            <w:tcW w:w="2453" w:type="dxa"/>
          </w:tcPr>
          <w:p w:rsidR="000F1C34" w:rsidRPr="002B3BF8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8">
              <w:rPr>
                <w:rFonts w:ascii="Times New Roman" w:hAnsi="Times New Roman" w:cs="Times New Roman"/>
                <w:sz w:val="24"/>
                <w:szCs w:val="24"/>
              </w:rPr>
              <w:t>Ante Marić</w:t>
            </w:r>
          </w:p>
        </w:tc>
        <w:tc>
          <w:tcPr>
            <w:tcW w:w="963" w:type="dxa"/>
          </w:tcPr>
          <w:p w:rsidR="000F1C34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0F1C34" w:rsidRDefault="003728A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Povratak Filipa L.; Zločin i kazna; Hamlet; Kiklop</w:t>
            </w:r>
          </w:p>
        </w:tc>
        <w:tc>
          <w:tcPr>
            <w:tcW w:w="2659" w:type="dxa"/>
          </w:tcPr>
          <w:p w:rsidR="000F1C34" w:rsidRDefault="000F1C34">
            <w:r w:rsidRPr="00C55040">
              <w:rPr>
                <w:rFonts w:ascii="Times New Roman" w:hAnsi="Times New Roman" w:cs="Times New Roman"/>
                <w:sz w:val="24"/>
                <w:szCs w:val="24"/>
              </w:rPr>
              <w:t>Knjige zadužene za DM</w:t>
            </w:r>
          </w:p>
        </w:tc>
      </w:tr>
      <w:tr w:rsidR="000F1C34" w:rsidTr="00171C43">
        <w:tc>
          <w:tcPr>
            <w:tcW w:w="2453" w:type="dxa"/>
          </w:tcPr>
          <w:p w:rsidR="000F1C34" w:rsidRPr="002B3BF8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8">
              <w:rPr>
                <w:rFonts w:ascii="Times New Roman" w:hAnsi="Times New Roman" w:cs="Times New Roman"/>
                <w:sz w:val="24"/>
                <w:szCs w:val="24"/>
              </w:rPr>
              <w:t>Manuel Aralica</w:t>
            </w:r>
          </w:p>
        </w:tc>
        <w:tc>
          <w:tcPr>
            <w:tcW w:w="963" w:type="dxa"/>
          </w:tcPr>
          <w:p w:rsidR="000F1C34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0F1C34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Smrt Smail-age</w:t>
            </w:r>
          </w:p>
        </w:tc>
        <w:tc>
          <w:tcPr>
            <w:tcW w:w="2659" w:type="dxa"/>
          </w:tcPr>
          <w:p w:rsidR="000F1C34" w:rsidRPr="00C55040" w:rsidRDefault="000F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4" w:rsidTr="00171C43">
        <w:tc>
          <w:tcPr>
            <w:tcW w:w="2453" w:type="dxa"/>
          </w:tcPr>
          <w:p w:rsidR="000F1C34" w:rsidRPr="002B3BF8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8">
              <w:rPr>
                <w:rFonts w:ascii="Times New Roman" w:hAnsi="Times New Roman" w:cs="Times New Roman"/>
                <w:sz w:val="24"/>
                <w:szCs w:val="24"/>
              </w:rPr>
              <w:t>Antonio Benedeković</w:t>
            </w:r>
          </w:p>
        </w:tc>
        <w:tc>
          <w:tcPr>
            <w:tcW w:w="963" w:type="dxa"/>
          </w:tcPr>
          <w:p w:rsidR="000F1C34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0F1C34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Logisitka, Logisitika i ITS; ITS</w:t>
            </w:r>
          </w:p>
        </w:tc>
        <w:tc>
          <w:tcPr>
            <w:tcW w:w="2659" w:type="dxa"/>
          </w:tcPr>
          <w:p w:rsidR="000F1C34" w:rsidRPr="00C55040" w:rsidRDefault="000F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0B" w:rsidTr="00171C43">
        <w:tc>
          <w:tcPr>
            <w:tcW w:w="2453" w:type="dxa"/>
          </w:tcPr>
          <w:p w:rsidR="00943E0B" w:rsidRPr="002B3BF8" w:rsidRDefault="00943E0B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Perić</w:t>
            </w:r>
          </w:p>
        </w:tc>
        <w:tc>
          <w:tcPr>
            <w:tcW w:w="963" w:type="dxa"/>
          </w:tcPr>
          <w:p w:rsidR="00943E0B" w:rsidRDefault="00943E0B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943E0B" w:rsidRDefault="00943E0B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crvenog cara</w:t>
            </w:r>
          </w:p>
        </w:tc>
        <w:tc>
          <w:tcPr>
            <w:tcW w:w="2659" w:type="dxa"/>
          </w:tcPr>
          <w:p w:rsidR="00943E0B" w:rsidRPr="00C55040" w:rsidRDefault="00943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F6" w:rsidRPr="00011D21" w:rsidRDefault="00B52AF6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Pr="00401E4F" w:rsidRDefault="00F42689" w:rsidP="00F426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01E4F">
        <w:rPr>
          <w:rFonts w:ascii="Times New Roman" w:hAnsi="Times New Roman" w:cs="Times New Roman"/>
        </w:rPr>
        <w:t xml:space="preserve">Prema </w:t>
      </w:r>
      <w:r w:rsidRPr="00401E4F">
        <w:rPr>
          <w:rFonts w:ascii="Times New Roman" w:hAnsi="Times New Roman" w:cs="Times New Roman"/>
          <w:i/>
        </w:rPr>
        <w:t>Pravilniku o radu školske knjižnice</w:t>
      </w:r>
      <w:r w:rsidRPr="00401E4F">
        <w:rPr>
          <w:rFonts w:ascii="Times New Roman" w:hAnsi="Times New Roman" w:cs="Times New Roman"/>
        </w:rPr>
        <w:t xml:space="preserve"> korisnici su posuđenu knjižničnu građu dužni pravodobno vratiti (čl.15.) a u slučaju oštećenja, uništenja ili gubitka korisnik je dužan donijeti novu knjigu koja je propisana za lektiru (čl.16)</w:t>
      </w:r>
      <w:r>
        <w:rPr>
          <w:rFonts w:ascii="Times New Roman" w:hAnsi="Times New Roman" w:cs="Times New Roman"/>
        </w:rPr>
        <w:t>.</w:t>
      </w:r>
    </w:p>
    <w:p w:rsidR="00F42689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Default="00C1217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2477A6">
        <w:rPr>
          <w:rFonts w:ascii="Times New Roman" w:hAnsi="Times New Roman" w:cs="Times New Roman"/>
          <w:sz w:val="24"/>
          <w:szCs w:val="24"/>
        </w:rPr>
        <w:t>3.7</w:t>
      </w:r>
      <w:r w:rsidR="00943E0B">
        <w:rPr>
          <w:rFonts w:ascii="Times New Roman" w:hAnsi="Times New Roman" w:cs="Times New Roman"/>
          <w:sz w:val="24"/>
          <w:szCs w:val="24"/>
        </w:rPr>
        <w:t>.2017</w:t>
      </w:r>
      <w:r w:rsidR="00F42689">
        <w:rPr>
          <w:rFonts w:ascii="Times New Roman" w:hAnsi="Times New Roman" w:cs="Times New Roman"/>
          <w:sz w:val="24"/>
          <w:szCs w:val="24"/>
        </w:rPr>
        <w:t>.</w:t>
      </w:r>
      <w:r w:rsidR="00F42689">
        <w:rPr>
          <w:rFonts w:ascii="Times New Roman" w:hAnsi="Times New Roman" w:cs="Times New Roman"/>
          <w:sz w:val="24"/>
          <w:szCs w:val="24"/>
        </w:rPr>
        <w:tab/>
      </w:r>
      <w:r w:rsidR="00F42689">
        <w:rPr>
          <w:rFonts w:ascii="Times New Roman" w:hAnsi="Times New Roman" w:cs="Times New Roman"/>
          <w:sz w:val="24"/>
          <w:szCs w:val="24"/>
        </w:rPr>
        <w:tab/>
      </w:r>
      <w:r w:rsidR="00F42689">
        <w:rPr>
          <w:rFonts w:ascii="Times New Roman" w:hAnsi="Times New Roman" w:cs="Times New Roman"/>
          <w:sz w:val="24"/>
          <w:szCs w:val="24"/>
        </w:rPr>
        <w:tab/>
      </w:r>
      <w:r w:rsidR="00F42689">
        <w:rPr>
          <w:rFonts w:ascii="Times New Roman" w:hAnsi="Times New Roman" w:cs="Times New Roman"/>
          <w:sz w:val="24"/>
          <w:szCs w:val="24"/>
        </w:rPr>
        <w:tab/>
      </w:r>
      <w:r w:rsidR="00F42689">
        <w:rPr>
          <w:rFonts w:ascii="Times New Roman" w:hAnsi="Times New Roman" w:cs="Times New Roman"/>
          <w:sz w:val="24"/>
          <w:szCs w:val="24"/>
        </w:rPr>
        <w:tab/>
        <w:t>Knjižničarke:</w:t>
      </w:r>
    </w:p>
    <w:p w:rsidR="00F42689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Jadranka Junačko, dipl.knjiž.</w:t>
      </w:r>
    </w:p>
    <w:p w:rsidR="004A189B" w:rsidRPr="00011D21" w:rsidRDefault="00F42689" w:rsidP="005340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Ena Javor, mag.bibl.</w:t>
      </w:r>
    </w:p>
    <w:sectPr w:rsidR="004A189B" w:rsidRPr="00011D21" w:rsidSect="003306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5C" w:rsidRDefault="0050325C">
      <w:pPr>
        <w:spacing w:after="0" w:line="240" w:lineRule="auto"/>
      </w:pPr>
      <w:r>
        <w:separator/>
      </w:r>
    </w:p>
  </w:endnote>
  <w:endnote w:type="continuationSeparator" w:id="0">
    <w:p w:rsidR="0050325C" w:rsidRDefault="0050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9E" w:rsidRPr="006D0575" w:rsidRDefault="00D16E88" w:rsidP="006B0FF8">
    <w:pPr>
      <w:spacing w:after="0"/>
      <w:jc w:val="center"/>
      <w:rPr>
        <w:sz w:val="18"/>
        <w:szCs w:val="18"/>
      </w:rPr>
    </w:pPr>
    <w:r w:rsidRPr="006D0575">
      <w:rPr>
        <w:sz w:val="18"/>
        <w:szCs w:val="18"/>
      </w:rPr>
      <w:t>____________________________________________________________________________________________________</w:t>
    </w:r>
  </w:p>
  <w:p w:rsidR="00706759" w:rsidRDefault="00D16E88" w:rsidP="006B0FF8">
    <w:pPr>
      <w:spacing w:after="0"/>
      <w:jc w:val="center"/>
      <w:rPr>
        <w:sz w:val="18"/>
        <w:szCs w:val="18"/>
      </w:rPr>
    </w:pPr>
    <w:r>
      <w:rPr>
        <w:b/>
        <w:sz w:val="18"/>
        <w:szCs w:val="18"/>
      </w:rPr>
      <w:t>Tel</w:t>
    </w:r>
    <w:r w:rsidRPr="006D0575">
      <w:rPr>
        <w:b/>
        <w:sz w:val="18"/>
        <w:szCs w:val="18"/>
      </w:rPr>
      <w:t>efon:</w:t>
    </w:r>
    <w:r w:rsidRPr="006D0575">
      <w:rPr>
        <w:sz w:val="18"/>
        <w:szCs w:val="18"/>
      </w:rPr>
      <w:t xml:space="preserve">  </w:t>
    </w:r>
    <w:r w:rsidRPr="006D0575">
      <w:rPr>
        <w:b/>
        <w:sz w:val="18"/>
        <w:szCs w:val="18"/>
      </w:rPr>
      <w:t>tajnik</w:t>
    </w:r>
    <w:r w:rsidRPr="006D0575">
      <w:rPr>
        <w:sz w:val="18"/>
        <w:szCs w:val="18"/>
      </w:rPr>
      <w:t xml:space="preserve"> 492-062, </w:t>
    </w:r>
    <w:r w:rsidRPr="00854AA3">
      <w:rPr>
        <w:b/>
        <w:sz w:val="18"/>
        <w:szCs w:val="18"/>
      </w:rPr>
      <w:t>pedagog</w:t>
    </w:r>
    <w:r>
      <w:rPr>
        <w:sz w:val="18"/>
        <w:szCs w:val="18"/>
      </w:rPr>
      <w:t xml:space="preserve"> 492-061, </w:t>
    </w:r>
    <w:r w:rsidRPr="006D0575">
      <w:rPr>
        <w:b/>
        <w:sz w:val="18"/>
        <w:szCs w:val="18"/>
      </w:rPr>
      <w:t>računovodstvo</w:t>
    </w:r>
    <w:r w:rsidRPr="006D0575">
      <w:rPr>
        <w:sz w:val="18"/>
        <w:szCs w:val="18"/>
      </w:rPr>
      <w:t xml:space="preserve"> 492-063, </w:t>
    </w:r>
    <w:r w:rsidRPr="006D0575">
      <w:rPr>
        <w:b/>
        <w:sz w:val="18"/>
        <w:szCs w:val="18"/>
      </w:rPr>
      <w:t>referada</w:t>
    </w:r>
    <w:r w:rsidRPr="006D0575">
      <w:rPr>
        <w:sz w:val="18"/>
        <w:szCs w:val="18"/>
      </w:rPr>
      <w:t xml:space="preserve"> 411-478, </w:t>
    </w:r>
  </w:p>
  <w:p w:rsidR="00FB239E" w:rsidRPr="006D0575" w:rsidRDefault="00D16E88" w:rsidP="006B0FF8">
    <w:pPr>
      <w:spacing w:after="0"/>
      <w:jc w:val="center"/>
      <w:rPr>
        <w:sz w:val="18"/>
        <w:szCs w:val="18"/>
      </w:rPr>
    </w:pPr>
    <w:r w:rsidRPr="006D0575">
      <w:rPr>
        <w:b/>
        <w:sz w:val="18"/>
        <w:szCs w:val="18"/>
      </w:rPr>
      <w:t>zbornica</w:t>
    </w:r>
    <w:r w:rsidRPr="006D0575">
      <w:rPr>
        <w:sz w:val="18"/>
        <w:szCs w:val="18"/>
      </w:rPr>
      <w:t xml:space="preserve"> 492-066, </w:t>
    </w:r>
    <w:r w:rsidRPr="006D0575">
      <w:rPr>
        <w:b/>
        <w:sz w:val="18"/>
        <w:szCs w:val="18"/>
      </w:rPr>
      <w:t>knjižnica</w:t>
    </w:r>
    <w:r w:rsidRPr="006D0575">
      <w:rPr>
        <w:sz w:val="18"/>
        <w:szCs w:val="18"/>
      </w:rPr>
      <w:t xml:space="preserve"> 492-064;  </w:t>
    </w:r>
    <w:r w:rsidRPr="006D0575">
      <w:rPr>
        <w:b/>
        <w:sz w:val="18"/>
        <w:szCs w:val="18"/>
      </w:rPr>
      <w:t>faks:</w:t>
    </w:r>
    <w:r w:rsidRPr="006D0575">
      <w:rPr>
        <w:sz w:val="18"/>
        <w:szCs w:val="18"/>
      </w:rPr>
      <w:t xml:space="preserve"> 446-160; </w:t>
    </w:r>
    <w:r w:rsidRPr="006D0575">
      <w:rPr>
        <w:b/>
        <w:sz w:val="18"/>
        <w:szCs w:val="18"/>
      </w:rPr>
      <w:t>E-pošta:</w:t>
    </w:r>
    <w:r w:rsidR="007276EC">
      <w:rPr>
        <w:sz w:val="18"/>
        <w:szCs w:val="18"/>
      </w:rPr>
      <w:t xml:space="preserve"> tssb@tssb.hr</w:t>
    </w:r>
  </w:p>
  <w:p w:rsidR="00FB239E" w:rsidRPr="006D0575" w:rsidRDefault="0050325C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5C" w:rsidRDefault="0050325C">
      <w:pPr>
        <w:spacing w:after="0" w:line="240" w:lineRule="auto"/>
      </w:pPr>
      <w:r>
        <w:separator/>
      </w:r>
    </w:p>
  </w:footnote>
  <w:footnote w:type="continuationSeparator" w:id="0">
    <w:p w:rsidR="0050325C" w:rsidRDefault="0050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8166"/>
      <w:gridCol w:w="906"/>
    </w:tblGrid>
    <w:tr w:rsidR="00FB239E">
      <w:trPr>
        <w:trHeight w:val="1009"/>
      </w:trPr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FB239E" w:rsidRDefault="00D16E88" w:rsidP="006B0FF8">
          <w:pPr>
            <w:spacing w:after="0"/>
            <w:rPr>
              <w:b/>
              <w:sz w:val="18"/>
              <w:szCs w:val="18"/>
            </w:rPr>
          </w:pPr>
          <w:r>
            <w:object w:dxaOrig="6900" w:dyaOrig="6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1.75pt" o:ole="">
                <v:imagedata r:id="rId1" o:title=""/>
              </v:shape>
              <o:OLEObject Type="Embed" ProgID="PBrush" ShapeID="_x0000_i1025" DrawAspect="Content" ObjectID="_1560583287" r:id="rId2"/>
            </w:object>
          </w:r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8166" w:type="dxa"/>
          <w:tcBorders>
            <w:top w:val="nil"/>
            <w:left w:val="nil"/>
            <w:bottom w:val="nil"/>
            <w:right w:val="nil"/>
          </w:tcBorders>
        </w:tcPr>
        <w:p w:rsidR="00FB239E" w:rsidRPr="00552CA8" w:rsidRDefault="00D16E88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552CA8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www.</w:t>
          </w:r>
          <w:r>
            <w:t xml:space="preserve"> </w:t>
          </w:r>
          <w:r w:rsidR="00044F4E">
            <w:t>tssb</w:t>
          </w:r>
          <w:r>
            <w:t>.hr</w:t>
          </w:r>
        </w:p>
        <w:p w:rsidR="00FB239E" w:rsidRDefault="0050325C" w:rsidP="006B0FF8">
          <w:pPr>
            <w:spacing w:after="0"/>
            <w:rPr>
              <w:b/>
            </w:rPr>
          </w:pP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50325C" w:rsidP="006B0FF8">
          <w:pPr>
            <w:spacing w:after="0"/>
            <w:rPr>
              <w:b/>
            </w:rPr>
          </w:pPr>
        </w:p>
      </w:tc>
    </w:tr>
  </w:tbl>
  <w:p w:rsidR="00FB239E" w:rsidRDefault="0050325C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A2B"/>
    <w:multiLevelType w:val="hybridMultilevel"/>
    <w:tmpl w:val="7B7830A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4394A"/>
    <w:multiLevelType w:val="hybridMultilevel"/>
    <w:tmpl w:val="38FEE710"/>
    <w:lvl w:ilvl="0" w:tplc="EC227C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26BDA"/>
    <w:multiLevelType w:val="hybridMultilevel"/>
    <w:tmpl w:val="D870F43C"/>
    <w:lvl w:ilvl="0" w:tplc="BFC2F7CC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C01789C"/>
    <w:multiLevelType w:val="hybridMultilevel"/>
    <w:tmpl w:val="7D78F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FC"/>
    <w:rsid w:val="000028EC"/>
    <w:rsid w:val="00011D21"/>
    <w:rsid w:val="00044F4E"/>
    <w:rsid w:val="000B56A2"/>
    <w:rsid w:val="000B61BE"/>
    <w:rsid w:val="000F1C34"/>
    <w:rsid w:val="001408A3"/>
    <w:rsid w:val="00163047"/>
    <w:rsid w:val="001665E3"/>
    <w:rsid w:val="00171C43"/>
    <w:rsid w:val="00182359"/>
    <w:rsid w:val="00182F2C"/>
    <w:rsid w:val="001A7739"/>
    <w:rsid w:val="001B1219"/>
    <w:rsid w:val="001F5664"/>
    <w:rsid w:val="00216664"/>
    <w:rsid w:val="002174C9"/>
    <w:rsid w:val="00235DA9"/>
    <w:rsid w:val="002477A6"/>
    <w:rsid w:val="002B3BF8"/>
    <w:rsid w:val="002D7CBA"/>
    <w:rsid w:val="002F7A25"/>
    <w:rsid w:val="00330663"/>
    <w:rsid w:val="00331FB5"/>
    <w:rsid w:val="00342ED8"/>
    <w:rsid w:val="003728A8"/>
    <w:rsid w:val="003A183D"/>
    <w:rsid w:val="003E0526"/>
    <w:rsid w:val="00405DE2"/>
    <w:rsid w:val="0041563D"/>
    <w:rsid w:val="004158C4"/>
    <w:rsid w:val="00431ED8"/>
    <w:rsid w:val="0044038C"/>
    <w:rsid w:val="00440786"/>
    <w:rsid w:val="004601AE"/>
    <w:rsid w:val="00476F06"/>
    <w:rsid w:val="00491C44"/>
    <w:rsid w:val="00495A09"/>
    <w:rsid w:val="004A6630"/>
    <w:rsid w:val="004E3CD9"/>
    <w:rsid w:val="0050325C"/>
    <w:rsid w:val="00510797"/>
    <w:rsid w:val="00523F63"/>
    <w:rsid w:val="005340E5"/>
    <w:rsid w:val="00546BC5"/>
    <w:rsid w:val="005A6A79"/>
    <w:rsid w:val="005B1F15"/>
    <w:rsid w:val="005C4E64"/>
    <w:rsid w:val="005D3C14"/>
    <w:rsid w:val="005D7D1A"/>
    <w:rsid w:val="005E603F"/>
    <w:rsid w:val="005F7BEE"/>
    <w:rsid w:val="00631A99"/>
    <w:rsid w:val="00653923"/>
    <w:rsid w:val="00671989"/>
    <w:rsid w:val="006C2E4E"/>
    <w:rsid w:val="006E4E3D"/>
    <w:rsid w:val="007014B9"/>
    <w:rsid w:val="007047BF"/>
    <w:rsid w:val="007276EC"/>
    <w:rsid w:val="00742328"/>
    <w:rsid w:val="00756737"/>
    <w:rsid w:val="00767535"/>
    <w:rsid w:val="00770685"/>
    <w:rsid w:val="007A6871"/>
    <w:rsid w:val="007C03C2"/>
    <w:rsid w:val="007F3076"/>
    <w:rsid w:val="00834416"/>
    <w:rsid w:val="0084546E"/>
    <w:rsid w:val="00880F33"/>
    <w:rsid w:val="008847CC"/>
    <w:rsid w:val="00896894"/>
    <w:rsid w:val="008B095C"/>
    <w:rsid w:val="008B577E"/>
    <w:rsid w:val="008B75A6"/>
    <w:rsid w:val="008D704C"/>
    <w:rsid w:val="008E66CE"/>
    <w:rsid w:val="0093466F"/>
    <w:rsid w:val="00943E0B"/>
    <w:rsid w:val="009446C6"/>
    <w:rsid w:val="009B4BB9"/>
    <w:rsid w:val="009B61DD"/>
    <w:rsid w:val="00A04BE7"/>
    <w:rsid w:val="00A312FC"/>
    <w:rsid w:val="00A41200"/>
    <w:rsid w:val="00A63CA9"/>
    <w:rsid w:val="00A8201B"/>
    <w:rsid w:val="00A84B73"/>
    <w:rsid w:val="00A942C1"/>
    <w:rsid w:val="00AA12F5"/>
    <w:rsid w:val="00AA2F14"/>
    <w:rsid w:val="00AB5854"/>
    <w:rsid w:val="00AD6DA9"/>
    <w:rsid w:val="00AF611D"/>
    <w:rsid w:val="00B13662"/>
    <w:rsid w:val="00B1475B"/>
    <w:rsid w:val="00B40862"/>
    <w:rsid w:val="00B52AF6"/>
    <w:rsid w:val="00BD1F97"/>
    <w:rsid w:val="00BD4A9C"/>
    <w:rsid w:val="00BD4AD3"/>
    <w:rsid w:val="00BF0A3C"/>
    <w:rsid w:val="00C12179"/>
    <w:rsid w:val="00C20DB3"/>
    <w:rsid w:val="00C4078D"/>
    <w:rsid w:val="00C615BC"/>
    <w:rsid w:val="00C848CC"/>
    <w:rsid w:val="00C84C68"/>
    <w:rsid w:val="00CA6DDC"/>
    <w:rsid w:val="00CE4B35"/>
    <w:rsid w:val="00CF60B0"/>
    <w:rsid w:val="00D07D10"/>
    <w:rsid w:val="00D16E88"/>
    <w:rsid w:val="00DA0F78"/>
    <w:rsid w:val="00DB173D"/>
    <w:rsid w:val="00DB5716"/>
    <w:rsid w:val="00DD40F0"/>
    <w:rsid w:val="00DE354F"/>
    <w:rsid w:val="00E11772"/>
    <w:rsid w:val="00E169CA"/>
    <w:rsid w:val="00E174F2"/>
    <w:rsid w:val="00E4542E"/>
    <w:rsid w:val="00ED22FB"/>
    <w:rsid w:val="00EE253A"/>
    <w:rsid w:val="00F21EE6"/>
    <w:rsid w:val="00F2294B"/>
    <w:rsid w:val="00F37026"/>
    <w:rsid w:val="00F42689"/>
    <w:rsid w:val="00F77173"/>
    <w:rsid w:val="00FD7D13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3076"/>
  </w:style>
  <w:style w:type="table" w:styleId="TableGrid">
    <w:name w:val="Table Grid"/>
    <w:basedOn w:val="TableNormal"/>
    <w:uiPriority w:val="59"/>
    <w:rsid w:val="000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7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3076"/>
  </w:style>
  <w:style w:type="table" w:styleId="TableGrid">
    <w:name w:val="Table Grid"/>
    <w:basedOn w:val="TableNormal"/>
    <w:uiPriority w:val="59"/>
    <w:rsid w:val="000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7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njiznica.t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019D-E292-40EB-BF9F-09ADA8D1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44</cp:revision>
  <cp:lastPrinted>2017-07-03T08:22:00Z</cp:lastPrinted>
  <dcterms:created xsi:type="dcterms:W3CDTF">2017-05-29T09:54:00Z</dcterms:created>
  <dcterms:modified xsi:type="dcterms:W3CDTF">2017-07-03T08:35:00Z</dcterms:modified>
</cp:coreProperties>
</file>