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-2957195</wp:posOffset>
            </wp:positionH>
            <wp:positionV relativeFrom="paragraph">
              <wp:posOffset>100330</wp:posOffset>
            </wp:positionV>
            <wp:extent cx="828675" cy="781050"/>
            <wp:effectExtent l="1905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89283A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02.95pt;height:65.05pt;z-index:251658240;mso-position-horizontal:left;mso-position-horizontal-relative:margin;mso-position-vertical:top;mso-position-vertical-relative:margin;mso-width-relative:margin;mso-height-relative:margin" fillcolor="white [3212]" strokecolor="white [3212]">
            <v:textbox style="mso-next-textbox:#_x0000_s1027">
              <w:txbxContent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B12521" w:rsidRDefault="0089283A" w:rsidP="00B12521">
                  <w:pPr>
                    <w:pStyle w:val="Podnoje"/>
                    <w:rPr>
                      <w:sz w:val="18"/>
                      <w:szCs w:val="18"/>
                    </w:rPr>
                  </w:pPr>
                  <w:hyperlink r:id="rId8" w:history="1">
                    <w:r w:rsidR="00B12521"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B12521" w:rsidRDefault="00B12521" w:rsidP="00B12521"/>
              </w:txbxContent>
            </v:textbox>
            <w10:wrap type="square" anchorx="margin" anchory="margin"/>
          </v:shape>
        </w:pict>
      </w: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C82AC7" w:rsidRDefault="00C82AC7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B12521" w:rsidP="004D7E39">
      <w:pPr>
        <w:pStyle w:val="Zaglavlje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1E0">
        <w:rPr>
          <w:rFonts w:ascii="Times New Roman" w:hAnsi="Times New Roman" w:cs="Times New Roman"/>
          <w:b/>
          <w:sz w:val="24"/>
          <w:szCs w:val="24"/>
        </w:rPr>
        <w:t>Zanimanje</w:t>
      </w:r>
      <w:r w:rsidR="004D7E39">
        <w:rPr>
          <w:rFonts w:ascii="Times New Roman" w:hAnsi="Times New Roman" w:cs="Times New Roman"/>
          <w:b/>
          <w:sz w:val="24"/>
          <w:szCs w:val="24"/>
        </w:rPr>
        <w:t>:</w:t>
      </w:r>
      <w:r w:rsidR="004D7E39">
        <w:rPr>
          <w:rFonts w:ascii="Times New Roman" w:hAnsi="Times New Roman" w:cs="Times New Roman"/>
          <w:b/>
          <w:sz w:val="24"/>
          <w:szCs w:val="24"/>
          <w:u w:val="single"/>
        </w:rPr>
        <w:t>Tehničar za računalstvo 2018./2019.</w:t>
      </w:r>
      <w:r w:rsidRPr="000611E0">
        <w:rPr>
          <w:rFonts w:ascii="Times New Roman" w:hAnsi="Times New Roman" w:cs="Times New Roman"/>
          <w:b/>
          <w:sz w:val="24"/>
          <w:szCs w:val="24"/>
        </w:rPr>
        <w:t>Razred:</w:t>
      </w:r>
      <w:r w:rsidR="004D7E39">
        <w:rPr>
          <w:rFonts w:ascii="Times New Roman" w:hAnsi="Times New Roman" w:cs="Times New Roman"/>
          <w:b/>
          <w:sz w:val="24"/>
          <w:szCs w:val="24"/>
          <w:u w:val="single"/>
        </w:rPr>
        <w:t>1.B</w:t>
      </w:r>
    </w:p>
    <w:p w:rsidR="004D7E39" w:rsidRDefault="004D7E39" w:rsidP="004D7E39">
      <w:pPr>
        <w:pStyle w:val="Zaglavlj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E39" w:rsidRDefault="004D7E39" w:rsidP="00C82AC7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2AC7" w:rsidRPr="00C82AC7" w:rsidRDefault="00C82AC7" w:rsidP="00C82AC7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11E0">
        <w:rPr>
          <w:rFonts w:ascii="Times New Roman" w:hAnsi="Times New Roman" w:cs="Times New Roman"/>
          <w:sz w:val="28"/>
          <w:szCs w:val="28"/>
        </w:rPr>
        <w:t>IZBOR UDŽBENIKA U RAZREDNOM ODJELU</w:t>
      </w:r>
    </w:p>
    <w:tbl>
      <w:tblPr>
        <w:tblStyle w:val="Reetkatablice"/>
        <w:tblpPr w:leftFromText="180" w:rightFromText="180" w:vertAnchor="text" w:horzAnchor="margin" w:tblpY="1139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3828"/>
        <w:gridCol w:w="3543"/>
        <w:gridCol w:w="1559"/>
      </w:tblGrid>
      <w:tr w:rsidR="00C82AC7" w:rsidTr="00C82AC7">
        <w:trPr>
          <w:trHeight w:val="408"/>
        </w:trPr>
        <w:tc>
          <w:tcPr>
            <w:tcW w:w="817" w:type="dxa"/>
            <w:tcBorders>
              <w:bottom w:val="single" w:sz="12" w:space="0" w:color="auto"/>
            </w:tcBorders>
            <w:vAlign w:val="center"/>
            <w:hideMark/>
          </w:tcPr>
          <w:p w:rsidR="00C82AC7" w:rsidRPr="004F7E84" w:rsidRDefault="00C82AC7" w:rsidP="00C82AC7">
            <w:pPr>
              <w:jc w:val="center"/>
              <w:rPr>
                <w:b/>
                <w:sz w:val="20"/>
                <w:szCs w:val="20"/>
              </w:rPr>
            </w:pPr>
            <w:r w:rsidRPr="004F7E84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  <w:hideMark/>
          </w:tcPr>
          <w:p w:rsidR="00C82AC7" w:rsidRPr="004F7E84" w:rsidRDefault="00C82AC7" w:rsidP="00C82AC7">
            <w:pPr>
              <w:jc w:val="center"/>
              <w:rPr>
                <w:b/>
                <w:sz w:val="20"/>
                <w:szCs w:val="20"/>
              </w:rPr>
            </w:pPr>
            <w:r w:rsidRPr="004F7E84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C82AC7" w:rsidRPr="004F7E84" w:rsidRDefault="00C82AC7" w:rsidP="00C82AC7">
            <w:pPr>
              <w:jc w:val="center"/>
              <w:rPr>
                <w:b/>
                <w:sz w:val="20"/>
                <w:szCs w:val="20"/>
              </w:rPr>
            </w:pPr>
            <w:r w:rsidRPr="004F7E84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  <w:hideMark/>
          </w:tcPr>
          <w:p w:rsidR="00C82AC7" w:rsidRPr="004F7E84" w:rsidRDefault="00C82AC7" w:rsidP="00C82AC7">
            <w:pPr>
              <w:jc w:val="center"/>
              <w:rPr>
                <w:b/>
                <w:sz w:val="20"/>
                <w:szCs w:val="20"/>
              </w:rPr>
            </w:pPr>
            <w:r w:rsidRPr="004F7E84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  <w:hideMark/>
          </w:tcPr>
          <w:p w:rsidR="00C82AC7" w:rsidRPr="004F7E84" w:rsidRDefault="00C82AC7" w:rsidP="00C82AC7">
            <w:pPr>
              <w:jc w:val="center"/>
              <w:rPr>
                <w:b/>
                <w:sz w:val="20"/>
                <w:szCs w:val="20"/>
              </w:rPr>
            </w:pPr>
            <w:r w:rsidRPr="004F7E84">
              <w:rPr>
                <w:b/>
                <w:sz w:val="20"/>
                <w:szCs w:val="20"/>
              </w:rPr>
              <w:t>Nakladnik</w:t>
            </w:r>
          </w:p>
        </w:tc>
      </w:tr>
      <w:tr w:rsidR="00C82AC7" w:rsidTr="00C82AC7">
        <w:trPr>
          <w:trHeight w:val="612"/>
        </w:trPr>
        <w:tc>
          <w:tcPr>
            <w:tcW w:w="817" w:type="dxa"/>
            <w:tcBorders>
              <w:top w:val="single" w:sz="12" w:space="0" w:color="auto"/>
            </w:tcBorders>
            <w:noWrap/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3453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ČITANKA 1 : čitanka u prvom razredu četverogodišnje srednje strukovne škole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Marija Čurić, Sanja Dužević-Šepac, Žarko Gazzari, Davorka Horvatek-Modrić, Ruža Križan-Sirovica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ŠK</w:t>
            </w:r>
          </w:p>
        </w:tc>
      </w:tr>
      <w:tr w:rsidR="00C82AC7" w:rsidTr="00C82AC7">
        <w:trPr>
          <w:trHeight w:val="408"/>
        </w:trPr>
        <w:tc>
          <w:tcPr>
            <w:tcW w:w="817" w:type="dxa"/>
            <w:vMerge w:val="restart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1553</w:t>
            </w: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HRVATSKI JEZIK 1 : udžbenik hrvatskog jezika za četverogodišnje strukovne škole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Marina Čubrić, Marica Kurtak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ŠK</w:t>
            </w:r>
          </w:p>
        </w:tc>
      </w:tr>
      <w:tr w:rsidR="00C82AC7" w:rsidTr="00C82AC7">
        <w:trPr>
          <w:trHeight w:val="408"/>
        </w:trPr>
        <w:tc>
          <w:tcPr>
            <w:tcW w:w="817" w:type="dxa"/>
            <w:vMerge/>
            <w:vAlign w:val="center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HRVATSKI JEZIK 1 : radna bilježnica hrvatskog jezika za četverogodišnje strukovne škole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Marina Čubrić, Marica Kurtak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ŠK</w:t>
            </w:r>
          </w:p>
        </w:tc>
      </w:tr>
      <w:tr w:rsidR="00C82AC7" w:rsidTr="00C82AC7">
        <w:trPr>
          <w:trHeight w:val="816"/>
        </w:trPr>
        <w:tc>
          <w:tcPr>
            <w:tcW w:w="817" w:type="dxa"/>
            <w:vMerge w:val="restart"/>
            <w:noWrap/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3121</w:t>
            </w: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TEAM DEUTSCH NEU 1 : udžbenik njemačkog jezika za 1. razred gimnazije i četverogodišnjih strukovnih škola, 6. godina učenja s pripadajućim audio CD-om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ÁgnesEinhorn, UrsulaEsterl, Elke Körner, Eva-Maria Jenkins-Krumm (Grammatik), Aleksandra Kubicka, Ljubica Maljković, Dalibor Joler (1. -3. lekcija)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KLETT</w:t>
            </w:r>
          </w:p>
        </w:tc>
      </w:tr>
      <w:tr w:rsidR="00C82AC7" w:rsidTr="00C82AC7">
        <w:trPr>
          <w:trHeight w:val="816"/>
        </w:trPr>
        <w:tc>
          <w:tcPr>
            <w:tcW w:w="817" w:type="dxa"/>
            <w:vMerge/>
            <w:vAlign w:val="center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TEAM DEUTSCH NEU 1 : radna bilježnica njemačkog jezika za 1. razred gimnazije i četverogodišnjih strukovnih škola, 6. godina učenja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ÁgnesEinhorn, UrsulaEsterl, Elke Körner, Eva-Maria Jenkins-Krumm (Grammatik), Aleksandra Kubicka, Ljubica Maljković, Dalibor Joler (1. -3. lekcija)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KLETT</w:t>
            </w:r>
          </w:p>
        </w:tc>
      </w:tr>
      <w:tr w:rsidR="00C82AC7" w:rsidTr="00C82AC7">
        <w:trPr>
          <w:trHeight w:val="816"/>
        </w:trPr>
        <w:tc>
          <w:tcPr>
            <w:tcW w:w="817" w:type="dxa"/>
            <w:vMerge w:val="restart"/>
            <w:noWrap/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3227</w:t>
            </w: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JohnSoars, LizSoars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OXFORD</w:t>
            </w:r>
          </w:p>
        </w:tc>
      </w:tr>
      <w:tr w:rsidR="00C82AC7" w:rsidTr="00C82AC7">
        <w:trPr>
          <w:trHeight w:val="816"/>
        </w:trPr>
        <w:tc>
          <w:tcPr>
            <w:tcW w:w="817" w:type="dxa"/>
            <w:vMerge/>
            <w:vAlign w:val="center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JohnSoars, LizSoars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OXFORD</w:t>
            </w:r>
          </w:p>
        </w:tc>
      </w:tr>
      <w:tr w:rsidR="00C82AC7" w:rsidTr="00C82AC7">
        <w:trPr>
          <w:trHeight w:val="816"/>
        </w:trPr>
        <w:tc>
          <w:tcPr>
            <w:tcW w:w="817" w:type="dxa"/>
            <w:vMerge/>
            <w:vAlign w:val="center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JohnSoars, LizSoars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OXFORD</w:t>
            </w:r>
          </w:p>
        </w:tc>
      </w:tr>
      <w:tr w:rsidR="00C82AC7" w:rsidTr="00C82AC7">
        <w:trPr>
          <w:trHeight w:val="408"/>
        </w:trPr>
        <w:tc>
          <w:tcPr>
            <w:tcW w:w="817" w:type="dxa"/>
            <w:vMerge w:val="restart"/>
            <w:noWrap/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3286</w:t>
            </w: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Zvonimir Šikić, Rebeka Kalazić, Snježana Lukač, Božena Palanović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PROFIL</w:t>
            </w:r>
          </w:p>
        </w:tc>
      </w:tr>
      <w:tr w:rsidR="00C82AC7" w:rsidTr="00C82AC7">
        <w:trPr>
          <w:trHeight w:val="450"/>
        </w:trPr>
        <w:tc>
          <w:tcPr>
            <w:tcW w:w="817" w:type="dxa"/>
            <w:vMerge/>
            <w:vAlign w:val="center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Zvonimir Šikić, Rebeka Kalazić, Snježana Lukač, Božena Palanović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PROFIL</w:t>
            </w:r>
          </w:p>
        </w:tc>
      </w:tr>
      <w:tr w:rsidR="00C82AC7" w:rsidTr="00C82AC7">
        <w:trPr>
          <w:trHeight w:val="204"/>
        </w:trPr>
        <w:tc>
          <w:tcPr>
            <w:tcW w:w="817" w:type="dxa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1831</w:t>
            </w: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HRVATSKA I SVIJET 1 : udžbenik za 1. razred 4-godišnje strukovne škole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Stjepan Bekavac, Tomislav Šarlija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ALFA</w:t>
            </w:r>
          </w:p>
        </w:tc>
      </w:tr>
      <w:tr w:rsidR="00C82AC7" w:rsidTr="00C82AC7">
        <w:trPr>
          <w:trHeight w:val="408"/>
        </w:trPr>
        <w:tc>
          <w:tcPr>
            <w:tcW w:w="817" w:type="dxa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649</w:t>
            </w:r>
          </w:p>
        </w:tc>
        <w:tc>
          <w:tcPr>
            <w:tcW w:w="3828" w:type="dxa"/>
            <w:hideMark/>
          </w:tcPr>
          <w:p w:rsidR="00C82AC7" w:rsidRDefault="00EC79E4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TRAŽITELJI SMISLA: udžbenik katoličkoga vjeronauka za 1. razred srednjih škola (dopunjeno i izmijenjeno 2014)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Viktorija Gadža, Nikola Milanović, Rudi Paloš, Mirjana Vučica, Dušan Vuletić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SALESIANA</w:t>
            </w:r>
          </w:p>
        </w:tc>
      </w:tr>
      <w:tr w:rsidR="00C82AC7" w:rsidTr="00C82AC7">
        <w:trPr>
          <w:trHeight w:val="204"/>
        </w:trPr>
        <w:tc>
          <w:tcPr>
            <w:tcW w:w="817" w:type="dxa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OPĆA GEOGRAFIJA: udžbenik za 1. razred srednjih strukovnih škola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Ines Kozina, Mate Matas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ŠK</w:t>
            </w:r>
          </w:p>
        </w:tc>
      </w:tr>
      <w:tr w:rsidR="00C82AC7" w:rsidTr="00C82AC7">
        <w:trPr>
          <w:trHeight w:val="816"/>
        </w:trPr>
        <w:tc>
          <w:tcPr>
            <w:tcW w:w="817" w:type="dxa"/>
            <w:noWrap/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3476</w:t>
            </w: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Darko Grundler, Sanda Šutalo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ŠK</w:t>
            </w:r>
          </w:p>
        </w:tc>
      </w:tr>
      <w:tr w:rsidR="00C82AC7" w:rsidTr="00C82AC7">
        <w:trPr>
          <w:trHeight w:val="408"/>
        </w:trPr>
        <w:tc>
          <w:tcPr>
            <w:tcW w:w="817" w:type="dxa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813</w:t>
            </w: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KEMIJA OKO NAS: udžbenik za strukovne škole s jednogodišnjim programom kemije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Mira Herak, Blanka Sever, Biserka Zdjelarević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PROFIL</w:t>
            </w:r>
          </w:p>
        </w:tc>
      </w:tr>
      <w:tr w:rsidR="00C82AC7" w:rsidTr="00C82AC7">
        <w:trPr>
          <w:trHeight w:val="408"/>
        </w:trPr>
        <w:tc>
          <w:tcPr>
            <w:tcW w:w="817" w:type="dxa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1829</w:t>
            </w: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ČOVJEK I ZDRAVLJE : udžbenik za 1. i 2. razred četverogodišnjih strukovnih škola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Daniela Novoselić, Ljiljana Vidović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ALFA</w:t>
            </w:r>
          </w:p>
        </w:tc>
      </w:tr>
      <w:tr w:rsidR="00C82AC7" w:rsidTr="00C82AC7">
        <w:trPr>
          <w:trHeight w:val="408"/>
        </w:trPr>
        <w:tc>
          <w:tcPr>
            <w:tcW w:w="817" w:type="dxa"/>
            <w:vMerge w:val="restart"/>
            <w:noWrap/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2893</w:t>
            </w: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FIZIKA 1 : udžbenik za 1. razred srednjih strukovnih škola s četverogodišnjim programom fizike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Jakov Labor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ALFA</w:t>
            </w:r>
          </w:p>
        </w:tc>
      </w:tr>
      <w:tr w:rsidR="00C82AC7" w:rsidTr="00C82AC7">
        <w:trPr>
          <w:trHeight w:val="408"/>
        </w:trPr>
        <w:tc>
          <w:tcPr>
            <w:tcW w:w="817" w:type="dxa"/>
            <w:vMerge/>
            <w:vAlign w:val="center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FIZIKA 1 : zbirka zadataka za 1. razred srednjih strukovnih škola s četvrerogodišnjim programom fizike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Jakov Labor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ALFA</w:t>
            </w:r>
          </w:p>
        </w:tc>
      </w:tr>
      <w:tr w:rsidR="00AC4ABA" w:rsidTr="00C82AC7">
        <w:trPr>
          <w:trHeight w:val="408"/>
        </w:trPr>
        <w:tc>
          <w:tcPr>
            <w:tcW w:w="817" w:type="dxa"/>
            <w:vAlign w:val="center"/>
          </w:tcPr>
          <w:p w:rsidR="00AC4ABA" w:rsidRDefault="00AC4ABA" w:rsidP="00C82A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:rsidR="00AC4ABA" w:rsidRDefault="00AC4ABA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ALGORITMI I PROGRAMIRANJE 1: priručnik za 1. razrede srednjih strukovnih škola</w:t>
            </w:r>
          </w:p>
        </w:tc>
        <w:tc>
          <w:tcPr>
            <w:tcW w:w="3543" w:type="dxa"/>
          </w:tcPr>
          <w:p w:rsidR="00AC4ABA" w:rsidRDefault="00AC4ABA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Vatroslav Zuppa Bakša</w:t>
            </w:r>
          </w:p>
        </w:tc>
        <w:tc>
          <w:tcPr>
            <w:tcW w:w="1559" w:type="dxa"/>
          </w:tcPr>
          <w:p w:rsidR="00AC4ABA" w:rsidRDefault="00AC4ABA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ELEMENT</w:t>
            </w:r>
          </w:p>
        </w:tc>
      </w:tr>
      <w:tr w:rsidR="00AC4ABA" w:rsidTr="00C82AC7">
        <w:trPr>
          <w:trHeight w:val="408"/>
        </w:trPr>
        <w:tc>
          <w:tcPr>
            <w:tcW w:w="817" w:type="dxa"/>
            <w:vAlign w:val="center"/>
          </w:tcPr>
          <w:p w:rsidR="00AC4ABA" w:rsidRDefault="00AC4ABA" w:rsidP="00AC4A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:rsidR="00AC4ABA" w:rsidRDefault="00AC4ABA" w:rsidP="00AC4A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ALGORITMI I PROGRAMIRANJE 1: radna bilježnica za 1. razrede srednjih strukovnih škola</w:t>
            </w:r>
          </w:p>
        </w:tc>
        <w:tc>
          <w:tcPr>
            <w:tcW w:w="3543" w:type="dxa"/>
          </w:tcPr>
          <w:p w:rsidR="00AC4ABA" w:rsidRDefault="00AC4ABA" w:rsidP="00AC4A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Vatroslav Zuppa Bakša</w:t>
            </w:r>
          </w:p>
        </w:tc>
        <w:tc>
          <w:tcPr>
            <w:tcW w:w="1559" w:type="dxa"/>
          </w:tcPr>
          <w:p w:rsidR="00AC4ABA" w:rsidRDefault="00AC4ABA" w:rsidP="00AC4A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ELEMENT</w:t>
            </w:r>
          </w:p>
        </w:tc>
      </w:tr>
      <w:tr w:rsidR="00AC4ABA" w:rsidTr="00C82AC7">
        <w:trPr>
          <w:trHeight w:val="816"/>
        </w:trPr>
        <w:tc>
          <w:tcPr>
            <w:tcW w:w="817" w:type="dxa"/>
            <w:vMerge w:val="restart"/>
            <w:hideMark/>
          </w:tcPr>
          <w:p w:rsidR="00AC4ABA" w:rsidRDefault="00AC4ABA" w:rsidP="00AC4AB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925</w:t>
            </w:r>
          </w:p>
        </w:tc>
        <w:tc>
          <w:tcPr>
            <w:tcW w:w="3828" w:type="dxa"/>
            <w:hideMark/>
          </w:tcPr>
          <w:p w:rsidR="00AC4ABA" w:rsidRDefault="00AC4ABA" w:rsidP="00AC4ABA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OSNOVE ELEKTROTEHNIKE 1 : udžbenik sa zbirkom zadataka i multimedijskim sadržajem za 1. razred srednjih elektrotehničkih škola</w:t>
            </w:r>
          </w:p>
        </w:tc>
        <w:tc>
          <w:tcPr>
            <w:tcW w:w="3543" w:type="dxa"/>
            <w:hideMark/>
          </w:tcPr>
          <w:p w:rsidR="00AC4ABA" w:rsidRDefault="00AC4ABA" w:rsidP="00AC4ABA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Nediljka Furčić, Antun Sertić, Vesna Vasilj</w:t>
            </w:r>
          </w:p>
        </w:tc>
        <w:tc>
          <w:tcPr>
            <w:tcW w:w="1559" w:type="dxa"/>
            <w:hideMark/>
          </w:tcPr>
          <w:p w:rsidR="00AC4ABA" w:rsidRDefault="00AC4ABA" w:rsidP="00AC4AB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NEODIDACTA</w:t>
            </w:r>
          </w:p>
        </w:tc>
      </w:tr>
      <w:tr w:rsidR="00AC4ABA" w:rsidTr="00C82AC7">
        <w:trPr>
          <w:trHeight w:val="408"/>
        </w:trPr>
        <w:tc>
          <w:tcPr>
            <w:tcW w:w="817" w:type="dxa"/>
            <w:vMerge/>
            <w:vAlign w:val="center"/>
            <w:hideMark/>
          </w:tcPr>
          <w:p w:rsidR="00AC4ABA" w:rsidRDefault="00AC4ABA" w:rsidP="00AC4AB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:rsidR="00AC4ABA" w:rsidRDefault="00AC4ABA" w:rsidP="00AC4ABA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OSNOVE ELEKTROTEHNIKE 1 : radna bilježnica za 1. razred srednjih elektrotehničkih škola</w:t>
            </w:r>
          </w:p>
        </w:tc>
        <w:tc>
          <w:tcPr>
            <w:tcW w:w="3543" w:type="dxa"/>
            <w:hideMark/>
          </w:tcPr>
          <w:p w:rsidR="00AC4ABA" w:rsidRDefault="00AC4ABA" w:rsidP="00AC4ABA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Nediljka Furčić</w:t>
            </w:r>
          </w:p>
        </w:tc>
        <w:tc>
          <w:tcPr>
            <w:tcW w:w="1559" w:type="dxa"/>
            <w:hideMark/>
          </w:tcPr>
          <w:p w:rsidR="00AC4ABA" w:rsidRDefault="00AC4ABA" w:rsidP="00AC4AB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NEODIDACTA</w:t>
            </w:r>
          </w:p>
        </w:tc>
      </w:tr>
      <w:tr w:rsidR="00AC4ABA" w:rsidTr="00C82AC7">
        <w:trPr>
          <w:trHeight w:val="612"/>
        </w:trPr>
        <w:tc>
          <w:tcPr>
            <w:tcW w:w="817" w:type="dxa"/>
            <w:vMerge w:val="restart"/>
            <w:hideMark/>
          </w:tcPr>
          <w:p w:rsidR="00AC4ABA" w:rsidRDefault="00AC4ABA" w:rsidP="00AC4AB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1026</w:t>
            </w:r>
          </w:p>
        </w:tc>
        <w:tc>
          <w:tcPr>
            <w:tcW w:w="3828" w:type="dxa"/>
            <w:hideMark/>
          </w:tcPr>
          <w:p w:rsidR="00AC4ABA" w:rsidRDefault="00AC4ABA" w:rsidP="00AC4ABA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TEHNIČKO CRTANJE I DOKUMENTIRANJE : udžbenik s multimedijskim sadržajem za 1. razred elektrotehničkih škola</w:t>
            </w:r>
          </w:p>
        </w:tc>
        <w:tc>
          <w:tcPr>
            <w:tcW w:w="3543" w:type="dxa"/>
            <w:hideMark/>
          </w:tcPr>
          <w:p w:rsidR="00AC4ABA" w:rsidRDefault="00AC4ABA" w:rsidP="00AC4ABA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Jerko Pandžić</w:t>
            </w:r>
          </w:p>
        </w:tc>
        <w:tc>
          <w:tcPr>
            <w:tcW w:w="1559" w:type="dxa"/>
            <w:hideMark/>
          </w:tcPr>
          <w:p w:rsidR="00AC4ABA" w:rsidRDefault="00AC4ABA" w:rsidP="00AC4AB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NEODIDACTA</w:t>
            </w:r>
          </w:p>
        </w:tc>
      </w:tr>
      <w:tr w:rsidR="00AC4ABA" w:rsidTr="00C82AC7">
        <w:trPr>
          <w:trHeight w:val="408"/>
        </w:trPr>
        <w:tc>
          <w:tcPr>
            <w:tcW w:w="817" w:type="dxa"/>
            <w:vMerge/>
            <w:vAlign w:val="center"/>
            <w:hideMark/>
          </w:tcPr>
          <w:p w:rsidR="00AC4ABA" w:rsidRDefault="00AC4ABA" w:rsidP="00AC4AB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:rsidR="00AC4ABA" w:rsidRDefault="00AC4ABA" w:rsidP="00AC4ABA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TEHNIČKO CRTANJE I DOKUMENTIRANJE: radna bilježnica za 1. razred elektrotehničkih škola</w:t>
            </w:r>
          </w:p>
        </w:tc>
        <w:tc>
          <w:tcPr>
            <w:tcW w:w="3543" w:type="dxa"/>
            <w:hideMark/>
          </w:tcPr>
          <w:p w:rsidR="00AC4ABA" w:rsidRDefault="00AC4ABA" w:rsidP="00AC4ABA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Jerko Pandžić</w:t>
            </w:r>
          </w:p>
        </w:tc>
        <w:tc>
          <w:tcPr>
            <w:tcW w:w="1559" w:type="dxa"/>
            <w:hideMark/>
          </w:tcPr>
          <w:p w:rsidR="00AC4ABA" w:rsidRDefault="00AC4ABA" w:rsidP="00AC4AB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NEODIDACTA</w:t>
            </w:r>
          </w:p>
        </w:tc>
      </w:tr>
      <w:tr w:rsidR="00AC4ABA" w:rsidTr="00C82AC7">
        <w:trPr>
          <w:trHeight w:val="408"/>
        </w:trPr>
        <w:tc>
          <w:tcPr>
            <w:tcW w:w="817" w:type="dxa"/>
            <w:vAlign w:val="center"/>
            <w:hideMark/>
          </w:tcPr>
          <w:p w:rsidR="00AC4ABA" w:rsidRDefault="00AC4ABA" w:rsidP="00AC4AB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0" w:type="dxa"/>
            <w:gridSpan w:val="3"/>
            <w:hideMark/>
          </w:tcPr>
          <w:p w:rsidR="00AC4ABA" w:rsidRDefault="00AC4ABA" w:rsidP="00AC4AB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D6B1B">
              <w:rPr>
                <w:b/>
                <w:bCs/>
                <w:color w:val="000000"/>
                <w:sz w:val="24"/>
                <w:szCs w:val="24"/>
                <w:lang w:eastAsia="en-US"/>
              </w:rPr>
              <w:t>NAPOMENA</w:t>
            </w:r>
            <w:r>
              <w:rPr>
                <w:color w:val="000000"/>
                <w:sz w:val="24"/>
                <w:szCs w:val="24"/>
                <w:lang w:eastAsia="en-US"/>
              </w:rPr>
              <w:t>: Udžbenik iz V</w:t>
            </w:r>
            <w:r w:rsidRPr="00CD6B1B">
              <w:rPr>
                <w:color w:val="000000"/>
                <w:sz w:val="24"/>
                <w:szCs w:val="24"/>
                <w:lang w:eastAsia="en-US"/>
              </w:rPr>
              <w:t>jeronauka se ne kupuje (koriste se školski udžbenici)</w:t>
            </w:r>
          </w:p>
        </w:tc>
      </w:tr>
    </w:tbl>
    <w:p w:rsidR="00C82AC7" w:rsidRDefault="00C82AC7" w:rsidP="00B12521">
      <w:pPr>
        <w:pStyle w:val="Zaglavlje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1741" w:rsidRDefault="00281741" w:rsidP="00B12521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EB030F" w:rsidRDefault="00EB030F" w:rsidP="00EB030F">
      <w:pPr>
        <w:tabs>
          <w:tab w:val="left" w:pos="6396"/>
        </w:tabs>
      </w:pPr>
    </w:p>
    <w:sectPr w:rsidR="00EB030F" w:rsidSect="00C82AC7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82D" w:rsidRDefault="008A182D" w:rsidP="000611E0">
      <w:r>
        <w:separator/>
      </w:r>
    </w:p>
  </w:endnote>
  <w:endnote w:type="continuationSeparator" w:id="1">
    <w:p w:rsidR="008A182D" w:rsidRDefault="008A182D" w:rsidP="0006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AB" w:rsidRDefault="004D13AB" w:rsidP="00EB030F">
    <w:pPr>
      <w:pStyle w:val="Podnoje"/>
      <w:tabs>
        <w:tab w:val="clear" w:pos="4536"/>
        <w:tab w:val="clear" w:pos="9072"/>
        <w:tab w:val="left" w:pos="584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82D" w:rsidRDefault="008A182D" w:rsidP="000611E0">
      <w:r>
        <w:separator/>
      </w:r>
    </w:p>
  </w:footnote>
  <w:footnote w:type="continuationSeparator" w:id="1">
    <w:p w:rsidR="008A182D" w:rsidRDefault="008A182D" w:rsidP="00061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11E0"/>
    <w:rsid w:val="000438E5"/>
    <w:rsid w:val="000611E0"/>
    <w:rsid w:val="00155101"/>
    <w:rsid w:val="00183A97"/>
    <w:rsid w:val="00197F3A"/>
    <w:rsid w:val="001A48A3"/>
    <w:rsid w:val="001E0A55"/>
    <w:rsid w:val="00211BA5"/>
    <w:rsid w:val="00281741"/>
    <w:rsid w:val="00394F7A"/>
    <w:rsid w:val="00452379"/>
    <w:rsid w:val="00464FF4"/>
    <w:rsid w:val="004D0B27"/>
    <w:rsid w:val="004D13AB"/>
    <w:rsid w:val="004D7E39"/>
    <w:rsid w:val="00506B24"/>
    <w:rsid w:val="005217BC"/>
    <w:rsid w:val="00592CDF"/>
    <w:rsid w:val="00692496"/>
    <w:rsid w:val="006C3573"/>
    <w:rsid w:val="006C4A8E"/>
    <w:rsid w:val="006F1D10"/>
    <w:rsid w:val="006F200C"/>
    <w:rsid w:val="00780594"/>
    <w:rsid w:val="00813725"/>
    <w:rsid w:val="008170D0"/>
    <w:rsid w:val="0089283A"/>
    <w:rsid w:val="008A182D"/>
    <w:rsid w:val="008D1634"/>
    <w:rsid w:val="008D566C"/>
    <w:rsid w:val="009111A8"/>
    <w:rsid w:val="00AC4ABA"/>
    <w:rsid w:val="00AE3C17"/>
    <w:rsid w:val="00AE7528"/>
    <w:rsid w:val="00B12521"/>
    <w:rsid w:val="00B50B23"/>
    <w:rsid w:val="00B870DF"/>
    <w:rsid w:val="00C50338"/>
    <w:rsid w:val="00C82AC7"/>
    <w:rsid w:val="00CB2660"/>
    <w:rsid w:val="00CD6B1B"/>
    <w:rsid w:val="00CF316F"/>
    <w:rsid w:val="00D11E74"/>
    <w:rsid w:val="00D262AF"/>
    <w:rsid w:val="00D65B77"/>
    <w:rsid w:val="00E162FC"/>
    <w:rsid w:val="00E865DD"/>
    <w:rsid w:val="00EB030F"/>
    <w:rsid w:val="00EB4686"/>
    <w:rsid w:val="00EC79E4"/>
    <w:rsid w:val="00F3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paragraph" w:styleId="Tekstbalonia">
    <w:name w:val="Balloon Text"/>
    <w:basedOn w:val="Normal"/>
    <w:link w:val="TekstbaloniaChar"/>
    <w:uiPriority w:val="99"/>
    <w:semiHidden/>
    <w:unhideWhenUsed/>
    <w:rsid w:val="00EB03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30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12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sb@tss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Vjeka</cp:lastModifiedBy>
  <cp:revision>2</cp:revision>
  <dcterms:created xsi:type="dcterms:W3CDTF">2018-07-05T14:55:00Z</dcterms:created>
  <dcterms:modified xsi:type="dcterms:W3CDTF">2018-07-05T14:55:00Z</dcterms:modified>
</cp:coreProperties>
</file>