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F1" w:rsidRPr="000F235D" w:rsidRDefault="00081240" w:rsidP="00866DF1">
      <w:pPr>
        <w:pStyle w:val="Podnoje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style="position:absolute;margin-left:-4.55pt;margin-top:-4.25pt;width:65.3pt;height:61.45pt;z-index:-1;visibility:visible">
            <v:imagedata r:id="rId7" o:title=""/>
          </v:shape>
        </w:pict>
      </w:r>
      <w:r w:rsidR="00866DF1">
        <w:rPr>
          <w:rFonts w:cs="Arial"/>
          <w:sz w:val="18"/>
          <w:szCs w:val="18"/>
        </w:rPr>
        <w:t xml:space="preserve">            </w:t>
      </w:r>
      <w:r w:rsidR="00BB611F">
        <w:rPr>
          <w:rFonts w:cs="Arial"/>
          <w:sz w:val="18"/>
          <w:szCs w:val="18"/>
        </w:rPr>
        <w:t xml:space="preserve">      </w:t>
      </w:r>
      <w:r w:rsidR="00866DF1">
        <w:rPr>
          <w:rFonts w:cs="Arial"/>
          <w:sz w:val="18"/>
          <w:szCs w:val="18"/>
        </w:rPr>
        <w:t xml:space="preserve">          </w:t>
      </w:r>
      <w:r w:rsidR="00BB611F">
        <w:rPr>
          <w:rFonts w:cs="Arial"/>
          <w:sz w:val="18"/>
          <w:szCs w:val="18"/>
        </w:rPr>
        <w:t xml:space="preserve">  </w:t>
      </w:r>
      <w:r w:rsidR="00866DF1" w:rsidRPr="000F235D">
        <w:rPr>
          <w:rFonts w:cs="Arial"/>
          <w:sz w:val="18"/>
          <w:szCs w:val="18"/>
        </w:rPr>
        <w:t>Tehnička škola Slavonski Brod;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</w:t>
      </w:r>
      <w:r w:rsidR="00BB611F">
        <w:rPr>
          <w:rFonts w:cs="Arial"/>
          <w:sz w:val="18"/>
          <w:szCs w:val="18"/>
        </w:rPr>
        <w:t xml:space="preserve">     </w:t>
      </w:r>
      <w:r w:rsidRPr="000F235D">
        <w:rPr>
          <w:rFonts w:cs="Arial"/>
          <w:sz w:val="18"/>
          <w:szCs w:val="18"/>
        </w:rPr>
        <w:t xml:space="preserve">    </w:t>
      </w:r>
      <w:r w:rsidR="00BB611F">
        <w:rPr>
          <w:rFonts w:cs="Arial"/>
          <w:sz w:val="18"/>
          <w:szCs w:val="18"/>
        </w:rPr>
        <w:t xml:space="preserve">  </w:t>
      </w:r>
      <w:r w:rsidRPr="000F235D">
        <w:rPr>
          <w:rFonts w:cs="Arial"/>
          <w:sz w:val="18"/>
          <w:szCs w:val="18"/>
        </w:rPr>
        <w:t xml:space="preserve"> E. Kumičića 55, 35000 Slavonski Brod  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>+00385 (35) 411 478,</w:t>
      </w:r>
    </w:p>
    <w:p w:rsidR="00866DF1" w:rsidRDefault="00866DF1" w:rsidP="00866DF1">
      <w:pPr>
        <w:pStyle w:val="Podnoje"/>
      </w:pPr>
      <w:r w:rsidRPr="000F235D">
        <w:rPr>
          <w:rFonts w:cs="Arial"/>
          <w:sz w:val="18"/>
          <w:szCs w:val="18"/>
        </w:rPr>
        <w:t xml:space="preserve">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 xml:space="preserve"> </w:t>
      </w:r>
      <w:r w:rsidR="00BB611F">
        <w:rPr>
          <w:rFonts w:cs="Arial"/>
          <w:sz w:val="18"/>
          <w:szCs w:val="18"/>
        </w:rPr>
        <w:t xml:space="preserve"> e</w:t>
      </w:r>
      <w:r w:rsidRPr="000F235D">
        <w:rPr>
          <w:rFonts w:cs="Arial"/>
          <w:sz w:val="18"/>
          <w:szCs w:val="18"/>
        </w:rPr>
        <w:t xml:space="preserve">-mail: </w:t>
      </w:r>
      <w:hyperlink r:id="rId8" w:history="1">
        <w:r w:rsidRPr="000F235D">
          <w:rPr>
            <w:rStyle w:val="Hiperveza"/>
            <w:sz w:val="18"/>
            <w:szCs w:val="18"/>
          </w:rPr>
          <w:t>tssb@tssb.hr</w:t>
        </w:r>
      </w:hyperlink>
      <w:r>
        <w:t xml:space="preserve"> </w:t>
      </w:r>
    </w:p>
    <w:p w:rsidR="00866DF1" w:rsidRDefault="00866DF1" w:rsidP="00866DF1">
      <w:pPr>
        <w:pStyle w:val="Podnoje"/>
        <w:rPr>
          <w:sz w:val="18"/>
          <w:szCs w:val="18"/>
        </w:rPr>
      </w:pPr>
      <w:r>
        <w:t xml:space="preserve">                  </w:t>
      </w:r>
      <w:r w:rsidR="00BB611F">
        <w:t xml:space="preserve">      </w:t>
      </w:r>
      <w:r w:rsidRPr="00866DF1">
        <w:rPr>
          <w:sz w:val="18"/>
          <w:szCs w:val="18"/>
        </w:rPr>
        <w:t>www.tssb.</w:t>
      </w:r>
      <w:r>
        <w:rPr>
          <w:sz w:val="18"/>
          <w:szCs w:val="18"/>
        </w:rPr>
        <w:t>hr</w:t>
      </w:r>
    </w:p>
    <w:p w:rsidR="00866DF1" w:rsidRDefault="00866DF1" w:rsidP="00866DF1">
      <w:pPr>
        <w:pStyle w:val="Podnoje"/>
      </w:pPr>
    </w:p>
    <w:p w:rsidR="00866DF1" w:rsidRPr="00BB611F" w:rsidRDefault="00866DF1" w:rsidP="00866DF1">
      <w:r w:rsidRPr="00BB611F">
        <w:rPr>
          <w:b/>
        </w:rPr>
        <w:t>Zanimanje :</w:t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  <w:t xml:space="preserve">                               </w:t>
      </w:r>
      <w:r w:rsidR="00BB611F" w:rsidRPr="00BB611F">
        <w:t xml:space="preserve">    </w:t>
      </w:r>
      <w:r w:rsidRPr="00BB611F">
        <w:rPr>
          <w:b/>
        </w:rPr>
        <w:t>Razred:</w:t>
      </w:r>
    </w:p>
    <w:p w:rsidR="00594C10" w:rsidRDefault="008C7C74" w:rsidP="00BB611F">
      <w:pPr>
        <w:tabs>
          <w:tab w:val="left" w:pos="8184"/>
        </w:tabs>
        <w:spacing w:line="360" w:lineRule="auto"/>
        <w:rPr>
          <w:b/>
          <w:u w:val="single"/>
        </w:rPr>
      </w:pPr>
      <w:r>
        <w:rPr>
          <w:b/>
          <w:u w:val="single"/>
        </w:rPr>
        <w:t xml:space="preserve">Tehničar cestovnog </w:t>
      </w:r>
      <w:r w:rsidRPr="002C7427">
        <w:rPr>
          <w:b/>
          <w:u w:val="single"/>
        </w:rPr>
        <w:t>prometa</w:t>
      </w:r>
      <w:r w:rsidR="002C7427">
        <w:rPr>
          <w:b/>
        </w:rPr>
        <w:t xml:space="preserve">                                                                                   </w:t>
      </w:r>
      <w:r w:rsidR="00866DF1" w:rsidRPr="002C7427">
        <w:rPr>
          <w:b/>
          <w:u w:val="single"/>
        </w:rPr>
        <w:t>2</w:t>
      </w:r>
      <w:r w:rsidR="00594C10" w:rsidRPr="002C7427">
        <w:rPr>
          <w:b/>
          <w:u w:val="single"/>
        </w:rPr>
        <w:t>.</w:t>
      </w:r>
      <w:r w:rsidRPr="002C7427">
        <w:rPr>
          <w:b/>
          <w:u w:val="single"/>
        </w:rPr>
        <w:t>E</w:t>
      </w:r>
    </w:p>
    <w:p w:rsidR="00594C10" w:rsidRPr="000A7CB7" w:rsidRDefault="00594C10" w:rsidP="000A7CB7">
      <w:pPr>
        <w:tabs>
          <w:tab w:val="left" w:pos="8184"/>
        </w:tabs>
        <w:spacing w:line="360" w:lineRule="auto"/>
        <w:jc w:val="center"/>
      </w:pPr>
      <w:r w:rsidRPr="00BB611F">
        <w:t>IZBOR UDŽBENIKA U RAZREDNOM ODJELU</w:t>
      </w:r>
      <w:bookmarkStart w:id="0" w:name="_GoBack"/>
      <w:bookmarkEnd w:id="0"/>
    </w:p>
    <w:tbl>
      <w:tblPr>
        <w:tblpPr w:leftFromText="180" w:rightFromText="180" w:vertAnchor="text" w:horzAnchor="margin" w:tblpXSpec="center" w:tblpY="17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361"/>
        <w:gridCol w:w="3327"/>
        <w:gridCol w:w="1276"/>
      </w:tblGrid>
      <w:tr w:rsidR="00C048E3" w:rsidRPr="00C048E3" w:rsidTr="00081240">
        <w:trPr>
          <w:trHeight w:val="370"/>
        </w:trPr>
        <w:tc>
          <w:tcPr>
            <w:tcW w:w="1101" w:type="dxa"/>
            <w:tcBorders>
              <w:bottom w:val="single" w:sz="18" w:space="0" w:color="auto"/>
            </w:tcBorders>
            <w:shd w:val="clear" w:color="auto" w:fill="DBE5F1"/>
            <w:vAlign w:val="center"/>
          </w:tcPr>
          <w:p w:rsidR="00C048E3" w:rsidRPr="00C048E3" w:rsidRDefault="00C048E3" w:rsidP="00C048E3">
            <w:pPr>
              <w:jc w:val="center"/>
              <w:rPr>
                <w:b/>
                <w:sz w:val="20"/>
                <w:szCs w:val="20"/>
              </w:rPr>
            </w:pPr>
            <w:r w:rsidRPr="00C048E3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4361" w:type="dxa"/>
            <w:tcBorders>
              <w:bottom w:val="single" w:sz="18" w:space="0" w:color="auto"/>
            </w:tcBorders>
            <w:shd w:val="clear" w:color="auto" w:fill="DBE5F1"/>
            <w:vAlign w:val="center"/>
          </w:tcPr>
          <w:p w:rsidR="00C048E3" w:rsidRPr="00C048E3" w:rsidRDefault="00C048E3" w:rsidP="00C048E3">
            <w:pPr>
              <w:jc w:val="center"/>
              <w:rPr>
                <w:b/>
                <w:sz w:val="20"/>
                <w:szCs w:val="20"/>
              </w:rPr>
            </w:pPr>
            <w:r w:rsidRPr="00C048E3">
              <w:rPr>
                <w:b/>
                <w:sz w:val="20"/>
                <w:szCs w:val="20"/>
              </w:rPr>
              <w:t xml:space="preserve">Naziv(i) udžbenika i pripadajućih </w:t>
            </w:r>
          </w:p>
          <w:p w:rsidR="00C048E3" w:rsidRPr="00C048E3" w:rsidRDefault="00C048E3" w:rsidP="00C048E3">
            <w:pPr>
              <w:jc w:val="center"/>
              <w:rPr>
                <w:b/>
                <w:sz w:val="20"/>
                <w:szCs w:val="20"/>
              </w:rPr>
            </w:pPr>
            <w:r w:rsidRPr="00C048E3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3327" w:type="dxa"/>
            <w:tcBorders>
              <w:bottom w:val="single" w:sz="18" w:space="0" w:color="auto"/>
            </w:tcBorders>
            <w:shd w:val="clear" w:color="auto" w:fill="DBE5F1"/>
            <w:vAlign w:val="center"/>
          </w:tcPr>
          <w:p w:rsidR="00C048E3" w:rsidRPr="00C048E3" w:rsidRDefault="00C048E3" w:rsidP="00C048E3">
            <w:pPr>
              <w:jc w:val="center"/>
              <w:rPr>
                <w:b/>
                <w:sz w:val="20"/>
                <w:szCs w:val="20"/>
              </w:rPr>
            </w:pPr>
            <w:r w:rsidRPr="00C048E3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DBE5F1"/>
            <w:vAlign w:val="center"/>
          </w:tcPr>
          <w:p w:rsidR="00C048E3" w:rsidRPr="00C048E3" w:rsidRDefault="00C048E3" w:rsidP="00C048E3">
            <w:pPr>
              <w:jc w:val="center"/>
              <w:rPr>
                <w:b/>
                <w:sz w:val="20"/>
                <w:szCs w:val="20"/>
              </w:rPr>
            </w:pPr>
            <w:r w:rsidRPr="00C048E3">
              <w:rPr>
                <w:b/>
                <w:sz w:val="20"/>
                <w:szCs w:val="20"/>
              </w:rPr>
              <w:t>Nakladnik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3454</w:t>
            </w:r>
          </w:p>
        </w:tc>
        <w:tc>
          <w:tcPr>
            <w:tcW w:w="43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ČITANKA 2 : čitanka u drugom razredu četverogodišnje srednje strukovne škole</w:t>
            </w:r>
          </w:p>
        </w:tc>
        <w:tc>
          <w:tcPr>
            <w:tcW w:w="33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Marina Čubrić, Davorka Horvatek-Modrić, Ruža Križan-Sirovica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ŠK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1313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HRVATSKI JEZIK 2 : udžbenik za 2. razred četverogodišnjih strukovnih škola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Marina Čubrić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ŠK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1313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HRVATSKI JEZIK 2 : radna bilježnica za 2. razred četverogodišnjih strukovnih škola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Marina Čubrić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ŠK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3123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KLETT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3123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TEAM DEUTSCH NEU 2 : radna bilježnica njemačkog jezika za 2. razred gimnazije i četverogodišnjih strukovnih škola, 7. godina učenja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KLETT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3288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Zvonimir Šikić, Kristina Jelena Penzar, Snježana Šišić, Damir Šišić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PROFIL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3288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Zvonimir Šikić, Kristina Jelena Penzar, Snježana Šišić, Damir Šišić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PROFIL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28</w:t>
            </w:r>
            <w:r w:rsidR="00F51541">
              <w:rPr>
                <w:sz w:val="20"/>
                <w:szCs w:val="20"/>
              </w:rPr>
              <w:t>86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F51541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 xml:space="preserve">FIZIKA 2 : udžbenik za 2. razred srednjih strukovnih škola s </w:t>
            </w:r>
            <w:r>
              <w:rPr>
                <w:sz w:val="20"/>
                <w:szCs w:val="20"/>
              </w:rPr>
              <w:t>trogo</w:t>
            </w:r>
            <w:r w:rsidRPr="00C048E3">
              <w:rPr>
                <w:sz w:val="20"/>
                <w:szCs w:val="20"/>
              </w:rPr>
              <w:t>dišnjim programom fizike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Jakov Labor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ALFA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F51541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28</w:t>
            </w:r>
            <w:r w:rsidR="00F51541">
              <w:rPr>
                <w:sz w:val="20"/>
                <w:szCs w:val="20"/>
              </w:rPr>
              <w:t>86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F51541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 xml:space="preserve">FIZIKA 2 : zbirka zadataka za 2. razred srednjih strukovnih škola s </w:t>
            </w:r>
            <w:r>
              <w:rPr>
                <w:sz w:val="20"/>
                <w:szCs w:val="20"/>
              </w:rPr>
              <w:t>tr</w:t>
            </w:r>
            <w:r w:rsidRPr="00C048E3">
              <w:rPr>
                <w:sz w:val="20"/>
                <w:szCs w:val="20"/>
              </w:rPr>
              <w:t>ogodišnjim programom fizike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Jakov Labor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ALFA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1834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HRVATSKA I SVIJET 2 : udžbenik za 2. razred strukovnih škola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Miroslav Akmadža, Mario Jareb, Zdenko Radelić, Robert Skenderović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ALFA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1147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GEOGRAFIJA HRVATSKE : udžbenik za 2. razred srednjih strukovnih škola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Ines Kozina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ŠK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643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ODVAŽNI SVJEDOCI : udžbenik vjeronauka za 2. razred srednje škole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Viktorija Gadža, Nikola Milanović, Rudi Paloš, Dušan Vuletić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SALESIANA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912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ORGANIZACIJA I TEHNIKA PRIJEVOZA TERETA U CESTOVNOM PROMETU : udžbenik za 2. i 3. razred za zanimanja u cestovnom prometu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Branimir Golac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ŠCP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3227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John Soars, Liz Soars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OXFORD</w:t>
            </w:r>
          </w:p>
        </w:tc>
      </w:tr>
      <w:tr w:rsidR="00C048E3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3227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John Soars, Liz Soars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E3" w:rsidRPr="00C048E3" w:rsidRDefault="00C048E3" w:rsidP="00C048E3">
            <w:pPr>
              <w:jc w:val="center"/>
              <w:rPr>
                <w:sz w:val="20"/>
                <w:szCs w:val="20"/>
              </w:rPr>
            </w:pPr>
            <w:r w:rsidRPr="00C048E3">
              <w:rPr>
                <w:sz w:val="20"/>
                <w:szCs w:val="20"/>
              </w:rPr>
              <w:t>OXFORD</w:t>
            </w:r>
          </w:p>
        </w:tc>
      </w:tr>
      <w:tr w:rsidR="00E8539E" w:rsidRPr="00C048E3" w:rsidTr="000A7CB7">
        <w:trPr>
          <w:trHeight w:val="370"/>
        </w:trPr>
        <w:tc>
          <w:tcPr>
            <w:tcW w:w="1101" w:type="dxa"/>
            <w:shd w:val="clear" w:color="auto" w:fill="auto"/>
            <w:vAlign w:val="center"/>
          </w:tcPr>
          <w:p w:rsidR="00E8539E" w:rsidRPr="00C048E3" w:rsidRDefault="00E8539E" w:rsidP="00C04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4" w:type="dxa"/>
            <w:gridSpan w:val="3"/>
            <w:shd w:val="clear" w:color="auto" w:fill="auto"/>
            <w:vAlign w:val="center"/>
          </w:tcPr>
          <w:p w:rsidR="00E8539E" w:rsidRPr="00C048E3" w:rsidRDefault="00E8539E" w:rsidP="00C048E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NAPOMENA</w:t>
            </w:r>
            <w:r>
              <w:t>: Udžbenik iz Vjeronauka se na kupuje jer se koristi školski</w:t>
            </w:r>
          </w:p>
        </w:tc>
      </w:tr>
    </w:tbl>
    <w:p w:rsidR="0070057E" w:rsidRPr="00594C10" w:rsidRDefault="0070057E" w:rsidP="000A7CB7">
      <w:pPr>
        <w:tabs>
          <w:tab w:val="left" w:pos="6396"/>
        </w:tabs>
        <w:rPr>
          <w:sz w:val="20"/>
          <w:szCs w:val="20"/>
        </w:rPr>
      </w:pPr>
    </w:p>
    <w:sectPr w:rsidR="0070057E" w:rsidRPr="00594C10" w:rsidSect="000A7CB7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240" w:rsidRDefault="00081240" w:rsidP="00827894">
      <w:r>
        <w:separator/>
      </w:r>
    </w:p>
  </w:endnote>
  <w:endnote w:type="continuationSeparator" w:id="0">
    <w:p w:rsidR="00081240" w:rsidRDefault="00081240" w:rsidP="0082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240" w:rsidRDefault="00081240" w:rsidP="00827894">
      <w:r>
        <w:separator/>
      </w:r>
    </w:p>
  </w:footnote>
  <w:footnote w:type="continuationSeparator" w:id="0">
    <w:p w:rsidR="00081240" w:rsidRDefault="00081240" w:rsidP="0082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57E"/>
    <w:rsid w:val="00081240"/>
    <w:rsid w:val="000A7CB7"/>
    <w:rsid w:val="00161203"/>
    <w:rsid w:val="002C5D3F"/>
    <w:rsid w:val="002C7427"/>
    <w:rsid w:val="003306EB"/>
    <w:rsid w:val="003409F8"/>
    <w:rsid w:val="00346EA0"/>
    <w:rsid w:val="00384754"/>
    <w:rsid w:val="003D3796"/>
    <w:rsid w:val="005000EA"/>
    <w:rsid w:val="00540EBB"/>
    <w:rsid w:val="00594C10"/>
    <w:rsid w:val="0070057E"/>
    <w:rsid w:val="007304AC"/>
    <w:rsid w:val="00827894"/>
    <w:rsid w:val="00845488"/>
    <w:rsid w:val="00851FDF"/>
    <w:rsid w:val="008546CA"/>
    <w:rsid w:val="00866DF1"/>
    <w:rsid w:val="00875481"/>
    <w:rsid w:val="00882340"/>
    <w:rsid w:val="008A10DE"/>
    <w:rsid w:val="008C7C74"/>
    <w:rsid w:val="0093334B"/>
    <w:rsid w:val="009A7F9B"/>
    <w:rsid w:val="009E593D"/>
    <w:rsid w:val="00A12DA4"/>
    <w:rsid w:val="00A34BFF"/>
    <w:rsid w:val="00AA0B72"/>
    <w:rsid w:val="00AF79F7"/>
    <w:rsid w:val="00B05EC5"/>
    <w:rsid w:val="00B12A33"/>
    <w:rsid w:val="00BB611F"/>
    <w:rsid w:val="00C048E3"/>
    <w:rsid w:val="00C201C6"/>
    <w:rsid w:val="00C538EF"/>
    <w:rsid w:val="00CF7977"/>
    <w:rsid w:val="00D66FD0"/>
    <w:rsid w:val="00D96FDB"/>
    <w:rsid w:val="00DA6FA9"/>
    <w:rsid w:val="00E21EEB"/>
    <w:rsid w:val="00E4435E"/>
    <w:rsid w:val="00E7044B"/>
    <w:rsid w:val="00E8539E"/>
    <w:rsid w:val="00EE0966"/>
    <w:rsid w:val="00F12877"/>
    <w:rsid w:val="00F51541"/>
    <w:rsid w:val="00FD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205839-F2B0-4AC9-BFCE-62897B1B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3346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Pedagog</cp:lastModifiedBy>
  <cp:revision>24</cp:revision>
  <dcterms:created xsi:type="dcterms:W3CDTF">2016-06-14T15:50:00Z</dcterms:created>
  <dcterms:modified xsi:type="dcterms:W3CDTF">2019-07-11T08:57:00Z</dcterms:modified>
</cp:coreProperties>
</file>