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D2" w:rsidRDefault="000E723A" w:rsidP="000E723A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hr-HR"/>
        </w:rPr>
      </w:pPr>
      <w:r w:rsidRPr="000E723A">
        <w:rPr>
          <w:rFonts w:eastAsia="Times New Roman" w:cstheme="minorHAnsi"/>
          <w:b/>
          <w:sz w:val="28"/>
          <w:szCs w:val="28"/>
          <w:lang w:eastAsia="hr-HR"/>
        </w:rPr>
        <w:t xml:space="preserve">Započela edukacija </w:t>
      </w:r>
      <w:r w:rsidRPr="008F0C23">
        <w:rPr>
          <w:rFonts w:eastAsia="Times New Roman" w:cstheme="minorHAnsi"/>
          <w:b/>
          <w:color w:val="222222"/>
          <w:sz w:val="28"/>
          <w:szCs w:val="28"/>
          <w:lang w:eastAsia="hr-HR"/>
        </w:rPr>
        <w:t>„</w:t>
      </w:r>
      <w:r w:rsidRPr="000E723A">
        <w:rPr>
          <w:rFonts w:cstheme="minorHAnsi"/>
          <w:b/>
          <w:color w:val="222222"/>
          <w:sz w:val="28"/>
          <w:szCs w:val="28"/>
          <w:shd w:val="clear" w:color="auto" w:fill="FFFFFF"/>
        </w:rPr>
        <w:t>Školski management za školu budućnosti“</w:t>
      </w:r>
    </w:p>
    <w:p w:rsidR="000E723A" w:rsidRDefault="000E723A" w:rsidP="000E723A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hr-HR"/>
        </w:rPr>
      </w:pPr>
    </w:p>
    <w:p w:rsidR="00682830" w:rsidRPr="00D20E35" w:rsidRDefault="00682830" w:rsidP="00D20E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20E35">
        <w:rPr>
          <w:rFonts w:eastAsia="Times New Roman" w:cstheme="minorHAnsi"/>
          <w:sz w:val="24"/>
          <w:szCs w:val="24"/>
          <w:lang w:eastAsia="hr-HR"/>
        </w:rPr>
        <w:t>U četvrtak, 8. listopada 2020. godine</w:t>
      </w:r>
      <w:r w:rsidR="00D20E35" w:rsidRPr="00D20E35">
        <w:rPr>
          <w:rFonts w:eastAsia="Times New Roman" w:cstheme="minorHAnsi"/>
          <w:sz w:val="24"/>
          <w:szCs w:val="24"/>
          <w:lang w:eastAsia="hr-HR"/>
        </w:rPr>
        <w:t xml:space="preserve"> u amfiteatru Tehničke škole</w:t>
      </w:r>
      <w:r w:rsidRPr="00D20E35">
        <w:rPr>
          <w:rFonts w:eastAsia="Times New Roman" w:cstheme="minorHAnsi"/>
          <w:sz w:val="24"/>
          <w:szCs w:val="24"/>
          <w:lang w:eastAsia="hr-HR"/>
        </w:rPr>
        <w:t xml:space="preserve"> započela je edukacija „Školski management za školu budućnosti</w:t>
      </w:r>
      <w:r w:rsidR="00D20E35" w:rsidRPr="00D20E35">
        <w:rPr>
          <w:rFonts w:eastAsia="Times New Roman" w:cstheme="minorHAnsi"/>
          <w:sz w:val="24"/>
          <w:szCs w:val="24"/>
          <w:lang w:eastAsia="hr-HR"/>
        </w:rPr>
        <w:t xml:space="preserve">. Edukacija se održava </w:t>
      </w:r>
      <w:r w:rsidRPr="00D20E35">
        <w:rPr>
          <w:rFonts w:eastAsia="Times New Roman" w:cstheme="minorHAnsi"/>
          <w:sz w:val="24"/>
          <w:szCs w:val="24"/>
          <w:lang w:eastAsia="hr-HR"/>
        </w:rPr>
        <w:t xml:space="preserve"> u sklopu projekta Regionalni centar kompetentnosti "</w:t>
      </w:r>
      <w:proofErr w:type="spellStart"/>
      <w:r w:rsidRPr="00D20E35">
        <w:rPr>
          <w:rFonts w:eastAsia="Times New Roman" w:cstheme="minorHAnsi"/>
          <w:sz w:val="24"/>
          <w:szCs w:val="24"/>
          <w:lang w:eastAsia="hr-HR"/>
        </w:rPr>
        <w:t>Slavonika</w:t>
      </w:r>
      <w:proofErr w:type="spellEnd"/>
      <w:r w:rsidRPr="00D20E35">
        <w:rPr>
          <w:rFonts w:eastAsia="Times New Roman" w:cstheme="minorHAnsi"/>
          <w:sz w:val="24"/>
          <w:szCs w:val="24"/>
          <w:lang w:eastAsia="hr-HR"/>
        </w:rPr>
        <w:t xml:space="preserve"> 5.1", UP.03.3.1.04.0018.</w:t>
      </w:r>
    </w:p>
    <w:p w:rsidR="008F0C23" w:rsidRPr="00D20E35" w:rsidRDefault="008F0C23" w:rsidP="00D20E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20E35">
        <w:rPr>
          <w:rFonts w:eastAsia="Times New Roman" w:cstheme="minorHAnsi"/>
          <w:sz w:val="24"/>
          <w:szCs w:val="24"/>
          <w:lang w:eastAsia="hr-HR"/>
        </w:rPr>
        <w:t xml:space="preserve">Svrha predmetne edukacije je ojačati </w:t>
      </w:r>
      <w:r w:rsidR="00D20E35" w:rsidRPr="00D20E35">
        <w:rPr>
          <w:rFonts w:eastAsia="Times New Roman" w:cstheme="minorHAnsi"/>
          <w:sz w:val="24"/>
          <w:szCs w:val="24"/>
          <w:lang w:eastAsia="hr-HR"/>
        </w:rPr>
        <w:t xml:space="preserve">12 ravnatelja te 24 člana stručne </w:t>
      </w:r>
      <w:r w:rsidRPr="00D20E35">
        <w:rPr>
          <w:rFonts w:eastAsia="Times New Roman" w:cstheme="minorHAnsi"/>
          <w:sz w:val="24"/>
          <w:szCs w:val="24"/>
          <w:lang w:eastAsia="hr-HR"/>
        </w:rPr>
        <w:t>službe</w:t>
      </w:r>
      <w:r w:rsidR="00D20E35" w:rsidRPr="00D20E35">
        <w:rPr>
          <w:rFonts w:eastAsia="Times New Roman" w:cstheme="minorHAnsi"/>
          <w:sz w:val="24"/>
          <w:szCs w:val="24"/>
          <w:lang w:eastAsia="hr-HR"/>
        </w:rPr>
        <w:t xml:space="preserve"> i administrativnog</w:t>
      </w:r>
      <w:r w:rsidRPr="00D20E35">
        <w:rPr>
          <w:rFonts w:eastAsia="Times New Roman" w:cstheme="minorHAnsi"/>
          <w:sz w:val="24"/>
          <w:szCs w:val="24"/>
          <w:lang w:eastAsia="hr-HR"/>
        </w:rPr>
        <w:t xml:space="preserve"> osoblja iz 12 partnerskih škola za primjenu inovativnih pristupa u upravljanju ustanovom, a koje se odnose na upravljačke kompetencije, vještine vođenja, us</w:t>
      </w:r>
      <w:r w:rsidR="00D20E35" w:rsidRPr="00D20E35">
        <w:rPr>
          <w:rFonts w:eastAsia="Times New Roman" w:cstheme="minorHAnsi"/>
          <w:sz w:val="24"/>
          <w:szCs w:val="24"/>
          <w:lang w:eastAsia="hr-HR"/>
        </w:rPr>
        <w:t xml:space="preserve">pješnu komunikaciju u ustanovi </w:t>
      </w:r>
      <w:r w:rsidRPr="00D20E35">
        <w:rPr>
          <w:rFonts w:eastAsia="Times New Roman" w:cstheme="minorHAnsi"/>
          <w:sz w:val="24"/>
          <w:szCs w:val="24"/>
          <w:lang w:eastAsia="hr-HR"/>
        </w:rPr>
        <w:t>te kvalitetnog upravljanja ljudskim i financijskim resursima.</w:t>
      </w:r>
    </w:p>
    <w:p w:rsidR="00D109AD" w:rsidRPr="00D20E35" w:rsidRDefault="00D109AD" w:rsidP="00D20E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20E35">
        <w:rPr>
          <w:rFonts w:eastAsia="Times New Roman" w:cstheme="minorHAnsi"/>
          <w:sz w:val="24"/>
          <w:szCs w:val="24"/>
          <w:lang w:eastAsia="hr-HR"/>
        </w:rPr>
        <w:t>Troškovi za realiziranje edukacije osigurani su sredstvima Europskog socijalnog fonda.</w:t>
      </w:r>
    </w:p>
    <w:p w:rsidR="00D109AD" w:rsidRDefault="00D109AD" w:rsidP="00E77718">
      <w:pPr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hr-HR"/>
        </w:rPr>
      </w:pPr>
    </w:p>
    <w:p w:rsidR="00E77718" w:rsidRDefault="00E77718" w:rsidP="0068283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20E35" w:rsidRDefault="00D20E35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C0AC4" w:rsidRDefault="007C0AC4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743AE" w:rsidRPr="008E29D2" w:rsidRDefault="005743AE" w:rsidP="005743AE">
      <w:pPr>
        <w:jc w:val="center"/>
        <w:rPr>
          <w:sz w:val="20"/>
        </w:rPr>
      </w:pPr>
      <w:r w:rsidRPr="008E29D2">
        <w:rPr>
          <w:rFonts w:eastAsia="Times New Roman" w:cstheme="minorHAnsi"/>
          <w:sz w:val="16"/>
          <w:szCs w:val="24"/>
          <w:lang w:eastAsia="hr-HR"/>
        </w:rPr>
        <w:t>Sadržaj objave isključiva je odgovornost Tehničke škole</w:t>
      </w:r>
    </w:p>
    <w:p w:rsidR="007C0AC4" w:rsidRDefault="007C0AC4" w:rsidP="007C0A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109AD" w:rsidRDefault="00D109AD" w:rsidP="00D109AD">
      <w:pPr>
        <w:spacing w:after="0" w:line="240" w:lineRule="auto"/>
        <w:jc w:val="both"/>
      </w:pPr>
      <w:r w:rsidRPr="00D109AD">
        <w:t xml:space="preserve"> </w:t>
      </w:r>
    </w:p>
    <w:p w:rsidR="007C0AC4" w:rsidRDefault="007C0AC4" w:rsidP="00D109AD">
      <w:pPr>
        <w:spacing w:after="0" w:line="240" w:lineRule="auto"/>
        <w:jc w:val="both"/>
        <w:rPr>
          <w:rFonts w:eastAsia="Times New Roman" w:cstheme="minorHAnsi"/>
          <w:sz w:val="16"/>
          <w:szCs w:val="24"/>
          <w:lang w:eastAsia="hr-HR"/>
        </w:rPr>
      </w:pPr>
    </w:p>
    <w:p w:rsidR="00D109AD" w:rsidRDefault="00D109AD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</w:p>
    <w:p w:rsidR="00D109AD" w:rsidRDefault="00D20E35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59ED354" wp14:editId="291E0021">
            <wp:simplePos x="0" y="0"/>
            <wp:positionH relativeFrom="margin">
              <wp:posOffset>-33020</wp:posOffset>
            </wp:positionH>
            <wp:positionV relativeFrom="margin">
              <wp:posOffset>6901180</wp:posOffset>
            </wp:positionV>
            <wp:extent cx="6141720" cy="11811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AD" w:rsidRDefault="00D109AD" w:rsidP="00D109AD">
      <w:pPr>
        <w:rPr>
          <w:rFonts w:eastAsia="Times New Roman" w:cstheme="minorHAnsi"/>
          <w:sz w:val="16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426985" cy="2571750"/>
            <wp:effectExtent l="0" t="0" r="254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12" cy="2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AD" w:rsidRDefault="00D109AD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</w:p>
    <w:p w:rsidR="00D109AD" w:rsidRDefault="00D20E35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3A47F1A" wp14:editId="28ACD2B3">
            <wp:extent cx="3048000" cy="1713492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01" cy="17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AD" w:rsidRDefault="00D109AD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</w:p>
    <w:p w:rsidR="00D109AD" w:rsidRDefault="00D109AD" w:rsidP="00D20E35">
      <w:pPr>
        <w:rPr>
          <w:rFonts w:eastAsia="Times New Roman" w:cstheme="minorHAnsi"/>
          <w:sz w:val="16"/>
          <w:szCs w:val="24"/>
          <w:lang w:eastAsia="hr-HR"/>
        </w:rPr>
      </w:pPr>
    </w:p>
    <w:p w:rsidR="00D109AD" w:rsidRDefault="00D109AD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</w:p>
    <w:p w:rsidR="00D109AD" w:rsidRDefault="00D109AD" w:rsidP="007C0AC4">
      <w:pPr>
        <w:jc w:val="center"/>
        <w:rPr>
          <w:rFonts w:eastAsia="Times New Roman" w:cstheme="minorHAnsi"/>
          <w:sz w:val="16"/>
          <w:szCs w:val="24"/>
          <w:lang w:eastAsia="hr-HR"/>
        </w:rPr>
      </w:pPr>
    </w:p>
    <w:p w:rsidR="007C0AC4" w:rsidRPr="00D20E35" w:rsidRDefault="00D20E35" w:rsidP="00D20E35">
      <w:pPr>
        <w:tabs>
          <w:tab w:val="left" w:pos="3945"/>
        </w:tabs>
        <w:rPr>
          <w:rFonts w:eastAsia="Times New Roman" w:cstheme="minorHAnsi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9A36D4F" wp14:editId="1DA5578D">
            <wp:extent cx="3253112" cy="1828800"/>
            <wp:effectExtent l="0" t="0" r="444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98" cy="18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AC4" w:rsidRPr="00D2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3E4C"/>
    <w:multiLevelType w:val="multilevel"/>
    <w:tmpl w:val="392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A4F5F"/>
    <w:multiLevelType w:val="multilevel"/>
    <w:tmpl w:val="71C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3"/>
    <w:rsid w:val="000E723A"/>
    <w:rsid w:val="003834D1"/>
    <w:rsid w:val="00512980"/>
    <w:rsid w:val="005743AE"/>
    <w:rsid w:val="00682830"/>
    <w:rsid w:val="007C0AC4"/>
    <w:rsid w:val="008E29D2"/>
    <w:rsid w:val="008E6214"/>
    <w:rsid w:val="008F0C23"/>
    <w:rsid w:val="00BB1A8B"/>
    <w:rsid w:val="00D109AD"/>
    <w:rsid w:val="00D20E35"/>
    <w:rsid w:val="00E77718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2A49-1229-4A70-967F-1A0A5EC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6290-D236-430E-9AAA-4FB8152C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Pedagog</cp:lastModifiedBy>
  <cp:revision>6</cp:revision>
  <dcterms:created xsi:type="dcterms:W3CDTF">2020-10-11T13:16:00Z</dcterms:created>
  <dcterms:modified xsi:type="dcterms:W3CDTF">2020-10-12T07:58:00Z</dcterms:modified>
</cp:coreProperties>
</file>